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D712E" w14:textId="4EBF9085" w:rsidR="00E801AC" w:rsidRPr="009E143D" w:rsidRDefault="00310BA8" w:rsidP="00E801AC">
      <w:pPr>
        <w:pStyle w:val="CourseTitle"/>
        <w:rPr>
          <w:sz w:val="38"/>
          <w:szCs w:val="22"/>
        </w:rPr>
      </w:pPr>
      <w:r w:rsidRPr="009E143D">
        <w:rPr>
          <w:sz w:val="38"/>
          <w:szCs w:val="22"/>
        </w:rPr>
        <w:t>Pre-</w:t>
      </w:r>
      <w:r w:rsidR="00464758" w:rsidRPr="009E143D">
        <w:rPr>
          <w:sz w:val="38"/>
          <w:szCs w:val="22"/>
        </w:rPr>
        <w:t>Composition</w:t>
      </w:r>
      <w:r w:rsidR="001E4755" w:rsidRPr="009E143D">
        <w:rPr>
          <w:sz w:val="38"/>
          <w:szCs w:val="22"/>
        </w:rPr>
        <w:t xml:space="preserve"> </w:t>
      </w:r>
      <w:bookmarkStart w:id="0" w:name="_Hlk37407523"/>
      <w:r w:rsidR="001E4755" w:rsidRPr="009E143D">
        <w:rPr>
          <w:sz w:val="38"/>
          <w:szCs w:val="22"/>
        </w:rPr>
        <w:t>(</w:t>
      </w:r>
      <w:r w:rsidR="00CF68CE" w:rsidRPr="009E143D">
        <w:rPr>
          <w:sz w:val="38"/>
          <w:szCs w:val="22"/>
        </w:rPr>
        <w:t>Online-friendly</w:t>
      </w:r>
      <w:r w:rsidR="001E4755" w:rsidRPr="009E143D">
        <w:rPr>
          <w:sz w:val="38"/>
          <w:szCs w:val="22"/>
        </w:rPr>
        <w:t>)</w:t>
      </w:r>
      <w:bookmarkEnd w:id="0"/>
    </w:p>
    <w:p w14:paraId="187BDBE3" w14:textId="77777777" w:rsidR="00E801AC" w:rsidRPr="009E143D" w:rsidRDefault="00E801AC" w:rsidP="00E801AC">
      <w:pPr>
        <w:rPr>
          <w:b/>
          <w:sz w:val="22"/>
        </w:rPr>
      </w:pPr>
      <w:r w:rsidRPr="009E143D">
        <w:rPr>
          <w:b/>
          <w:sz w:val="22"/>
        </w:rPr>
        <w:t>Course code:</w:t>
      </w:r>
      <w:r w:rsidRPr="009E143D">
        <w:rPr>
          <w:sz w:val="22"/>
        </w:rPr>
        <w:t xml:space="preserve"> </w:t>
      </w:r>
      <w:r w:rsidR="007C33FF" w:rsidRPr="009E143D">
        <w:rPr>
          <w:sz w:val="22"/>
        </w:rPr>
        <w:t xml:space="preserve">COM </w:t>
      </w:r>
      <w:r w:rsidR="00310BA8" w:rsidRPr="009E143D">
        <w:rPr>
          <w:sz w:val="22"/>
        </w:rPr>
        <w:t>099</w:t>
      </w:r>
    </w:p>
    <w:p w14:paraId="62AF55B3" w14:textId="087444E7" w:rsidR="00E801AC" w:rsidRPr="009E143D" w:rsidRDefault="00E801AC" w:rsidP="00E801AC">
      <w:pPr>
        <w:rPr>
          <w:sz w:val="22"/>
        </w:rPr>
      </w:pPr>
      <w:r w:rsidRPr="009E143D">
        <w:rPr>
          <w:b/>
          <w:sz w:val="22"/>
        </w:rPr>
        <w:t>Semester and year:</w:t>
      </w:r>
      <w:r w:rsidRPr="009E143D">
        <w:rPr>
          <w:sz w:val="22"/>
        </w:rPr>
        <w:t xml:space="preserve"> </w:t>
      </w:r>
      <w:sdt>
        <w:sdtPr>
          <w:rPr>
            <w:sz w:val="22"/>
          </w:rPr>
          <w:alias w:val="Semester"/>
          <w:tag w:val="Semester"/>
          <w:id w:val="-371924420"/>
          <w:placeholder>
            <w:docPart w:val="533797687D35441DA7FCBD5DD0AEF301"/>
          </w:placeholder>
          <w:dropDownList>
            <w:listItem w:value="Choose an item."/>
            <w:listItem w:displayText="Fall" w:value="Fall"/>
            <w:listItem w:displayText="Winter" w:value="Winter"/>
            <w:listItem w:displayText="Spring" w:value="Spring"/>
            <w:listItem w:displayText="Summer I" w:value="Summer I"/>
            <w:listItem w:displayText="Summer II" w:value="Summer II"/>
          </w:dropDownList>
        </w:sdtPr>
        <w:sdtContent>
          <w:r w:rsidR="00CF68CE" w:rsidRPr="009E143D">
            <w:rPr>
              <w:sz w:val="22"/>
            </w:rPr>
            <w:t>Fall</w:t>
          </w:r>
        </w:sdtContent>
      </w:sdt>
      <w:r w:rsidRPr="009E143D">
        <w:rPr>
          <w:sz w:val="22"/>
        </w:rPr>
        <w:t xml:space="preserve"> </w:t>
      </w:r>
      <w:sdt>
        <w:sdtPr>
          <w:rPr>
            <w:sz w:val="22"/>
          </w:rPr>
          <w:alias w:val="Year"/>
          <w:tag w:val="Year"/>
          <w:id w:val="-763065482"/>
          <w:placeholder>
            <w:docPart w:val="57F6450613B34D4FB41E86CCF88FE2B1"/>
          </w:placeholder>
          <w:comboBox>
            <w:listItem w:value="Choose an item."/>
            <w:listItem w:displayText="2016" w:value="2016"/>
            <w:listItem w:displayText="2017" w:value="2017"/>
            <w:listItem w:displayText="2018" w:value="2018"/>
            <w:listItem w:displayText="2019" w:value="2019"/>
            <w:listItem w:displayText="2020" w:value="2020"/>
            <w:listItem w:displayText="2021" w:value="2021"/>
          </w:comboBox>
        </w:sdtPr>
        <w:sdtContent>
          <w:r w:rsidR="00001A4B" w:rsidRPr="009E143D">
            <w:rPr>
              <w:sz w:val="22"/>
            </w:rPr>
            <w:t>2020</w:t>
          </w:r>
        </w:sdtContent>
      </w:sdt>
    </w:p>
    <w:p w14:paraId="7B77A3BE" w14:textId="7C616ABD" w:rsidR="00E801AC" w:rsidRPr="009E143D" w:rsidRDefault="00E801AC" w:rsidP="00E801AC">
      <w:pPr>
        <w:rPr>
          <w:sz w:val="22"/>
        </w:rPr>
      </w:pPr>
      <w:r w:rsidRPr="009E143D">
        <w:rPr>
          <w:b/>
          <w:sz w:val="22"/>
        </w:rPr>
        <w:t>Day and time:</w:t>
      </w:r>
      <w:r w:rsidRPr="009E143D">
        <w:rPr>
          <w:sz w:val="22"/>
        </w:rPr>
        <w:t xml:space="preserve"> </w:t>
      </w:r>
      <w:r w:rsidR="00F0516B" w:rsidRPr="009E143D">
        <w:rPr>
          <w:sz w:val="22"/>
        </w:rPr>
        <w:t>Monday</w:t>
      </w:r>
      <w:r w:rsidR="00B20398" w:rsidRPr="009E143D">
        <w:rPr>
          <w:sz w:val="22"/>
        </w:rPr>
        <w:t>s</w:t>
      </w:r>
      <w:r w:rsidRPr="009E143D">
        <w:rPr>
          <w:sz w:val="22"/>
        </w:rPr>
        <w:t xml:space="preserve">, </w:t>
      </w:r>
      <w:r w:rsidR="00B20398" w:rsidRPr="009E143D">
        <w:rPr>
          <w:sz w:val="22"/>
        </w:rPr>
        <w:t>14:45</w:t>
      </w:r>
      <w:r w:rsidRPr="009E143D">
        <w:rPr>
          <w:sz w:val="22"/>
        </w:rPr>
        <w:t xml:space="preserve"> – </w:t>
      </w:r>
      <w:r w:rsidR="00B20398" w:rsidRPr="009E143D">
        <w:rPr>
          <w:sz w:val="22"/>
        </w:rPr>
        <w:t>17:30</w:t>
      </w:r>
      <w:r w:rsidR="00EE7AA0" w:rsidRPr="009E143D">
        <w:rPr>
          <w:sz w:val="22"/>
        </w:rPr>
        <w:t xml:space="preserve"> (r.</w:t>
      </w:r>
      <w:r w:rsidR="00F0516B" w:rsidRPr="009E143D">
        <w:rPr>
          <w:sz w:val="22"/>
        </w:rPr>
        <w:t>307-L1</w:t>
      </w:r>
      <w:r w:rsidR="00EE7AA0" w:rsidRPr="009E143D">
        <w:rPr>
          <w:sz w:val="22"/>
        </w:rPr>
        <w:t>)</w:t>
      </w:r>
    </w:p>
    <w:p w14:paraId="37D1A98F" w14:textId="77777777" w:rsidR="00E801AC" w:rsidRPr="009E143D" w:rsidRDefault="00E801AC" w:rsidP="00E801AC">
      <w:pPr>
        <w:rPr>
          <w:sz w:val="22"/>
        </w:rPr>
      </w:pPr>
      <w:r w:rsidRPr="009E143D">
        <w:rPr>
          <w:b/>
          <w:sz w:val="22"/>
        </w:rPr>
        <w:t>Instructor:</w:t>
      </w:r>
      <w:r w:rsidRPr="009E143D">
        <w:rPr>
          <w:sz w:val="22"/>
        </w:rPr>
        <w:t xml:space="preserve"> Robert Warren, M.A.</w:t>
      </w:r>
    </w:p>
    <w:p w14:paraId="01629E68" w14:textId="5D7C8DEC" w:rsidR="00E801AC" w:rsidRPr="009E143D" w:rsidRDefault="00E801AC" w:rsidP="00E801AC">
      <w:pPr>
        <w:rPr>
          <w:sz w:val="22"/>
        </w:rPr>
      </w:pPr>
      <w:r w:rsidRPr="009E143D">
        <w:rPr>
          <w:b/>
          <w:sz w:val="22"/>
        </w:rPr>
        <w:t>Instructor contact:</w:t>
      </w:r>
      <w:r w:rsidRPr="009E143D">
        <w:rPr>
          <w:sz w:val="22"/>
        </w:rPr>
        <w:t xml:space="preserve"> </w:t>
      </w:r>
      <w:hyperlink r:id="rId8" w:history="1">
        <w:r w:rsidRPr="009E143D">
          <w:rPr>
            <w:rStyle w:val="Hyperlink"/>
            <w:color w:val="auto"/>
            <w:sz w:val="22"/>
          </w:rPr>
          <w:t>robert.warren@aauni.edu</w:t>
        </w:r>
      </w:hyperlink>
    </w:p>
    <w:p w14:paraId="5E8A9086" w14:textId="156D4B47" w:rsidR="009E143D" w:rsidRPr="009E143D" w:rsidRDefault="00E801AC" w:rsidP="009E143D">
      <w:pPr>
        <w:rPr>
          <w:sz w:val="22"/>
        </w:rPr>
      </w:pPr>
      <w:r w:rsidRPr="009E143D">
        <w:rPr>
          <w:b/>
          <w:sz w:val="22"/>
        </w:rPr>
        <w:t>Consultation hours:</w:t>
      </w:r>
      <w:r w:rsidRPr="009E143D">
        <w:rPr>
          <w:sz w:val="22"/>
        </w:rPr>
        <w:t xml:space="preserve"> </w:t>
      </w:r>
      <w:r w:rsidR="009E143D" w:rsidRPr="009E143D">
        <w:rPr>
          <w:sz w:val="22"/>
        </w:rPr>
        <w:t>Mondays, 17:30 – 18:00 (r.307-L1)</w:t>
      </w:r>
    </w:p>
    <w:p w14:paraId="3F63ABE3" w14:textId="04D74B7C" w:rsidR="00E801AC" w:rsidRPr="009E143D" w:rsidRDefault="00E801AC" w:rsidP="00E801AC">
      <w:pPr>
        <w:rPr>
          <w:sz w:val="22"/>
        </w:rPr>
      </w:pPr>
    </w:p>
    <w:p w14:paraId="6DC5EE77" w14:textId="77777777" w:rsidR="00E801AC" w:rsidRPr="009E143D" w:rsidRDefault="00E801AC" w:rsidP="00E801AC">
      <w:pPr>
        <w:rPr>
          <w:sz w:val="22"/>
        </w:rPr>
      </w:pPr>
    </w:p>
    <w:tbl>
      <w:tblPr>
        <w:tblW w:w="55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0"/>
        <w:gridCol w:w="2063"/>
        <w:gridCol w:w="4175"/>
      </w:tblGrid>
      <w:tr w:rsidR="00783607" w:rsidRPr="009E143D" w14:paraId="57060679" w14:textId="77777777" w:rsidTr="009E143D">
        <w:tc>
          <w:tcPr>
            <w:tcW w:w="1028" w:type="pct"/>
          </w:tcPr>
          <w:p w14:paraId="5D5A5014" w14:textId="77777777" w:rsidR="00E801AC" w:rsidRPr="009E143D" w:rsidRDefault="00E801AC" w:rsidP="003A7020">
            <w:pPr>
              <w:rPr>
                <w:b/>
                <w:sz w:val="22"/>
              </w:rPr>
            </w:pPr>
            <w:r w:rsidRPr="009E143D">
              <w:rPr>
                <w:b/>
                <w:sz w:val="22"/>
              </w:rPr>
              <w:t>Credits US/ECTS</w:t>
            </w:r>
          </w:p>
        </w:tc>
        <w:tc>
          <w:tcPr>
            <w:tcW w:w="957" w:type="pct"/>
          </w:tcPr>
          <w:p w14:paraId="6CBEEB0D" w14:textId="77777777" w:rsidR="00E801AC" w:rsidRPr="009E143D" w:rsidRDefault="00E801AC" w:rsidP="003A7020">
            <w:pPr>
              <w:rPr>
                <w:sz w:val="22"/>
              </w:rPr>
            </w:pPr>
            <w:r w:rsidRPr="009E143D">
              <w:rPr>
                <w:sz w:val="22"/>
              </w:rPr>
              <w:t>3</w:t>
            </w:r>
            <w:r w:rsidR="00464758" w:rsidRPr="009E143D">
              <w:rPr>
                <w:sz w:val="22"/>
              </w:rPr>
              <w:t>/6</w:t>
            </w:r>
          </w:p>
        </w:tc>
        <w:tc>
          <w:tcPr>
            <w:tcW w:w="997" w:type="pct"/>
          </w:tcPr>
          <w:p w14:paraId="734C3F1D" w14:textId="77777777" w:rsidR="00E801AC" w:rsidRPr="009E143D" w:rsidRDefault="00E801AC" w:rsidP="003A7020">
            <w:pPr>
              <w:rPr>
                <w:b/>
                <w:sz w:val="22"/>
              </w:rPr>
            </w:pPr>
            <w:r w:rsidRPr="009E143D">
              <w:rPr>
                <w:b/>
                <w:sz w:val="22"/>
              </w:rPr>
              <w:t>Level</w:t>
            </w:r>
          </w:p>
        </w:tc>
        <w:tc>
          <w:tcPr>
            <w:tcW w:w="2018" w:type="pct"/>
          </w:tcPr>
          <w:p w14:paraId="4F1E433B" w14:textId="03CA726C" w:rsidR="00E801AC" w:rsidRPr="009E143D" w:rsidRDefault="009E143D" w:rsidP="003A7020">
            <w:pPr>
              <w:rPr>
                <w:sz w:val="22"/>
              </w:rPr>
            </w:pPr>
            <w:r w:rsidRPr="009E143D">
              <w:rPr>
                <w:sz w:val="22"/>
              </w:rPr>
              <w:t>Introductory</w:t>
            </w:r>
          </w:p>
        </w:tc>
      </w:tr>
      <w:tr w:rsidR="00783607" w:rsidRPr="009E143D" w14:paraId="7802C00D" w14:textId="77777777" w:rsidTr="009E143D">
        <w:tc>
          <w:tcPr>
            <w:tcW w:w="1028" w:type="pct"/>
          </w:tcPr>
          <w:p w14:paraId="1D333A35" w14:textId="77777777" w:rsidR="00E801AC" w:rsidRPr="009E143D" w:rsidRDefault="00E801AC" w:rsidP="003A7020">
            <w:pPr>
              <w:rPr>
                <w:b/>
                <w:sz w:val="22"/>
              </w:rPr>
            </w:pPr>
            <w:r w:rsidRPr="009E143D">
              <w:rPr>
                <w:b/>
                <w:sz w:val="22"/>
              </w:rPr>
              <w:t>Length</w:t>
            </w:r>
          </w:p>
        </w:tc>
        <w:tc>
          <w:tcPr>
            <w:tcW w:w="957" w:type="pct"/>
          </w:tcPr>
          <w:p w14:paraId="514CCC75" w14:textId="00CF162E" w:rsidR="00E801AC" w:rsidRPr="009E143D" w:rsidRDefault="00E801AC" w:rsidP="003A7020">
            <w:pPr>
              <w:rPr>
                <w:sz w:val="22"/>
              </w:rPr>
            </w:pPr>
            <w:r w:rsidRPr="009E143D">
              <w:rPr>
                <w:sz w:val="22"/>
              </w:rPr>
              <w:t>1</w:t>
            </w:r>
            <w:r w:rsidR="0041078F" w:rsidRPr="009E143D">
              <w:rPr>
                <w:sz w:val="22"/>
              </w:rPr>
              <w:t>2</w:t>
            </w:r>
            <w:r w:rsidRPr="009E143D">
              <w:rPr>
                <w:sz w:val="22"/>
              </w:rPr>
              <w:t xml:space="preserve"> weeks</w:t>
            </w:r>
          </w:p>
        </w:tc>
        <w:tc>
          <w:tcPr>
            <w:tcW w:w="997" w:type="pct"/>
          </w:tcPr>
          <w:p w14:paraId="0A4C901B" w14:textId="77777777" w:rsidR="00E801AC" w:rsidRPr="009E143D" w:rsidRDefault="00E801AC" w:rsidP="003A7020">
            <w:pPr>
              <w:rPr>
                <w:b/>
                <w:sz w:val="22"/>
              </w:rPr>
            </w:pPr>
            <w:r w:rsidRPr="009E143D">
              <w:rPr>
                <w:b/>
                <w:sz w:val="22"/>
              </w:rPr>
              <w:t>Pre-requisite</w:t>
            </w:r>
          </w:p>
        </w:tc>
        <w:tc>
          <w:tcPr>
            <w:tcW w:w="2018" w:type="pct"/>
          </w:tcPr>
          <w:p w14:paraId="364108FE" w14:textId="5BEAB661" w:rsidR="00E801AC" w:rsidRPr="009E143D" w:rsidRDefault="00453B8B" w:rsidP="003A7020">
            <w:pPr>
              <w:rPr>
                <w:sz w:val="22"/>
              </w:rPr>
            </w:pPr>
            <w:sdt>
              <w:sdtPr>
                <w:rPr>
                  <w:sz w:val="22"/>
                </w:rPr>
                <w:id w:val="-492098149"/>
                <w:placeholder>
                  <w:docPart w:val="165EC73A212B4A808DD44995D5BBC87E"/>
                </w:placeholder>
                <w:comboBox>
                  <w:listItem w:value="Choose an item."/>
                  <w:listItem w:displayText="TOEFL iBT 71" w:value="TOEFL iBT 71"/>
                  <w:listItem w:displayText="TOEFL iBT 80" w:value="TOEFL iBT 80"/>
                </w:comboBox>
              </w:sdtPr>
              <w:sdtContent>
                <w:r w:rsidR="00BE6CF4" w:rsidRPr="009E143D">
                  <w:rPr>
                    <w:sz w:val="22"/>
                  </w:rPr>
                  <w:t>Assessment Test</w:t>
                </w:r>
              </w:sdtContent>
            </w:sdt>
          </w:p>
        </w:tc>
      </w:tr>
      <w:tr w:rsidR="00783607" w:rsidRPr="009E143D" w14:paraId="1203199B" w14:textId="77777777" w:rsidTr="009E143D">
        <w:tc>
          <w:tcPr>
            <w:tcW w:w="1028" w:type="pct"/>
          </w:tcPr>
          <w:p w14:paraId="1C8EB361" w14:textId="77777777" w:rsidR="00E801AC" w:rsidRPr="009E143D" w:rsidRDefault="00E801AC" w:rsidP="003A7020">
            <w:pPr>
              <w:rPr>
                <w:b/>
                <w:sz w:val="22"/>
              </w:rPr>
            </w:pPr>
            <w:r w:rsidRPr="009E143D">
              <w:rPr>
                <w:b/>
                <w:sz w:val="22"/>
              </w:rPr>
              <w:t>Contact hours</w:t>
            </w:r>
          </w:p>
        </w:tc>
        <w:tc>
          <w:tcPr>
            <w:tcW w:w="957" w:type="pct"/>
          </w:tcPr>
          <w:p w14:paraId="29843F12" w14:textId="77777777" w:rsidR="00E801AC" w:rsidRPr="009E143D" w:rsidRDefault="00E801AC" w:rsidP="003A7020">
            <w:pPr>
              <w:rPr>
                <w:sz w:val="22"/>
              </w:rPr>
            </w:pPr>
            <w:r w:rsidRPr="009E143D">
              <w:rPr>
                <w:sz w:val="22"/>
              </w:rPr>
              <w:t>42 hours</w:t>
            </w:r>
          </w:p>
        </w:tc>
        <w:tc>
          <w:tcPr>
            <w:tcW w:w="997" w:type="pct"/>
          </w:tcPr>
          <w:p w14:paraId="51745D2B" w14:textId="77777777" w:rsidR="00E801AC" w:rsidRPr="009E143D" w:rsidRDefault="00E801AC" w:rsidP="003A7020">
            <w:pPr>
              <w:rPr>
                <w:b/>
                <w:sz w:val="22"/>
              </w:rPr>
            </w:pPr>
            <w:r w:rsidRPr="009E143D">
              <w:rPr>
                <w:b/>
                <w:sz w:val="22"/>
              </w:rPr>
              <w:t>Course type</w:t>
            </w:r>
          </w:p>
        </w:tc>
        <w:tc>
          <w:tcPr>
            <w:tcW w:w="2018" w:type="pct"/>
          </w:tcPr>
          <w:p w14:paraId="78272D55" w14:textId="78E69456" w:rsidR="00E801AC" w:rsidRPr="009E143D" w:rsidRDefault="009E143D" w:rsidP="003A7020">
            <w:pPr>
              <w:rPr>
                <w:sz w:val="22"/>
              </w:rPr>
            </w:pPr>
            <w:r w:rsidRPr="009E143D">
              <w:rPr>
                <w:sz w:val="22"/>
              </w:rPr>
              <w:t>B</w:t>
            </w:r>
            <w:r>
              <w:rPr>
                <w:sz w:val="22"/>
              </w:rPr>
              <w:t>achelor General Education Course</w:t>
            </w:r>
          </w:p>
        </w:tc>
      </w:tr>
    </w:tbl>
    <w:p w14:paraId="1BFA0F60" w14:textId="77777777" w:rsidR="00E801AC" w:rsidRPr="009E143D" w:rsidRDefault="00E801AC" w:rsidP="00E801AC">
      <w:pPr>
        <w:pStyle w:val="Heading1"/>
        <w:rPr>
          <w:sz w:val="22"/>
          <w:szCs w:val="22"/>
        </w:rPr>
      </w:pPr>
      <w:r w:rsidRPr="009E143D">
        <w:rPr>
          <w:sz w:val="22"/>
          <w:szCs w:val="22"/>
        </w:rPr>
        <w:t>Course Description</w:t>
      </w:r>
    </w:p>
    <w:p w14:paraId="632C94F6" w14:textId="6DCF7C50" w:rsidR="00010B06" w:rsidRPr="009E143D" w:rsidRDefault="00010B06" w:rsidP="00010B06">
      <w:pPr>
        <w:ind w:left="360"/>
        <w:rPr>
          <w:rFonts w:cs="Arial"/>
          <w:iCs/>
          <w:sz w:val="22"/>
        </w:rPr>
      </w:pPr>
      <w:r w:rsidRPr="009E143D">
        <w:rPr>
          <w:rFonts w:cs="Arial"/>
          <w:iCs/>
          <w:sz w:val="22"/>
        </w:rPr>
        <w:t>COM 099 is designed</w:t>
      </w:r>
      <w:r w:rsidRPr="009E143D">
        <w:rPr>
          <w:rFonts w:eastAsia="Times New Roman" w:cs="Helvetica"/>
          <w:sz w:val="22"/>
        </w:rPr>
        <w:t xml:space="preserve"> to</w:t>
      </w:r>
      <w:r w:rsidRPr="009E143D">
        <w:rPr>
          <w:rFonts w:cs="Arial"/>
          <w:iCs/>
          <w:sz w:val="22"/>
        </w:rPr>
        <w:t xml:space="preserve"> improve students’ writing ability in preparation for university studies. It is a non-credit prerequisite for </w:t>
      </w:r>
      <w:r w:rsidRPr="009E143D">
        <w:rPr>
          <w:sz w:val="22"/>
        </w:rPr>
        <w:t xml:space="preserve">COM 101. COM 099 </w:t>
      </w:r>
      <w:r w:rsidRPr="009E143D">
        <w:rPr>
          <w:rFonts w:cs="Arial"/>
          <w:iCs/>
          <w:sz w:val="22"/>
        </w:rPr>
        <w:t xml:space="preserve">reviews and reinforces English spelling, grammar, punctuation and usage, as well as academic writing conventions. </w:t>
      </w:r>
      <w:r w:rsidRPr="009E143D">
        <w:rPr>
          <w:sz w:val="22"/>
        </w:rPr>
        <w:t>It</w:t>
      </w:r>
      <w:r w:rsidRPr="009E143D">
        <w:rPr>
          <w:rFonts w:cs="Arial"/>
          <w:iCs/>
          <w:sz w:val="22"/>
        </w:rPr>
        <w:t xml:space="preserve"> engages students in the writing process (including drafting, revision and editing); makes them aware of audience, purpose and style; and builds an understanding of structure, cohesion and coherence across a variety of genres of academic writing. </w:t>
      </w:r>
    </w:p>
    <w:p w14:paraId="4BE100A6" w14:textId="11E2B640" w:rsidR="001242C6" w:rsidRPr="009E143D" w:rsidRDefault="001242C6" w:rsidP="00010B06">
      <w:pPr>
        <w:ind w:left="360"/>
        <w:rPr>
          <w:rFonts w:cs="Arial"/>
          <w:iCs/>
          <w:sz w:val="22"/>
        </w:rPr>
      </w:pPr>
    </w:p>
    <w:p w14:paraId="541AC5B9" w14:textId="77777777" w:rsidR="003838E5" w:rsidRPr="009E143D" w:rsidRDefault="001242C6" w:rsidP="00010B06">
      <w:pPr>
        <w:ind w:left="360"/>
        <w:rPr>
          <w:rFonts w:cs="Arial"/>
          <w:iCs/>
          <w:sz w:val="22"/>
        </w:rPr>
      </w:pPr>
      <w:bookmarkStart w:id="1" w:name="_Hlk37407549"/>
      <w:r w:rsidRPr="009E143D">
        <w:rPr>
          <w:rFonts w:cs="Arial"/>
          <w:b/>
          <w:bCs/>
          <w:iCs/>
          <w:sz w:val="22"/>
          <w:u w:val="single"/>
        </w:rPr>
        <w:t>Coronavirus Notice</w:t>
      </w:r>
      <w:r w:rsidRPr="009E143D">
        <w:rPr>
          <w:rFonts w:cs="Arial"/>
          <w:b/>
          <w:bCs/>
          <w:iCs/>
          <w:sz w:val="22"/>
        </w:rPr>
        <w:t>:</w:t>
      </w:r>
      <w:r w:rsidRPr="009E143D">
        <w:rPr>
          <w:rFonts w:cs="Arial"/>
          <w:iCs/>
          <w:sz w:val="22"/>
        </w:rPr>
        <w:t xml:space="preserve"> </w:t>
      </w:r>
      <w:bookmarkEnd w:id="1"/>
    </w:p>
    <w:p w14:paraId="49388DD2" w14:textId="07E8DBEA" w:rsidR="003838E5" w:rsidRPr="009E143D" w:rsidRDefault="003838E5" w:rsidP="00010B06">
      <w:pPr>
        <w:ind w:left="360"/>
        <w:rPr>
          <w:rFonts w:cs="Arial"/>
          <w:i/>
          <w:sz w:val="22"/>
        </w:rPr>
      </w:pPr>
    </w:p>
    <w:p w14:paraId="1E4D3C84" w14:textId="58110071" w:rsidR="003838E5" w:rsidRPr="009E143D" w:rsidRDefault="003838E5" w:rsidP="00CF68CE">
      <w:pPr>
        <w:ind w:left="360"/>
        <w:rPr>
          <w:rFonts w:cs="Arial"/>
          <w:i/>
          <w:sz w:val="22"/>
        </w:rPr>
      </w:pPr>
      <w:bookmarkStart w:id="2" w:name="_Hlk49339771"/>
      <w:r w:rsidRPr="009E143D">
        <w:rPr>
          <w:rFonts w:cs="Arial"/>
          <w:i/>
          <w:sz w:val="22"/>
        </w:rPr>
        <w:t>Classes will be divided into</w:t>
      </w:r>
      <w:r w:rsidR="00762055" w:rsidRPr="009E143D">
        <w:rPr>
          <w:rFonts w:cs="Arial"/>
          <w:i/>
          <w:sz w:val="22"/>
        </w:rPr>
        <w:t xml:space="preserve"> one</w:t>
      </w:r>
      <w:r w:rsidRPr="009E143D">
        <w:rPr>
          <w:rFonts w:cs="Arial"/>
          <w:i/>
          <w:sz w:val="22"/>
        </w:rPr>
        <w:t xml:space="preserve"> </w:t>
      </w:r>
      <w:r w:rsidR="00312476" w:rsidRPr="009E143D">
        <w:rPr>
          <w:rFonts w:cs="Arial"/>
          <w:i/>
          <w:sz w:val="22"/>
        </w:rPr>
        <w:t xml:space="preserve">live </w:t>
      </w:r>
      <w:r w:rsidR="00CF68CE" w:rsidRPr="009E143D">
        <w:rPr>
          <w:rFonts w:cs="Arial"/>
          <w:i/>
          <w:sz w:val="22"/>
        </w:rPr>
        <w:t xml:space="preserve">session using </w:t>
      </w:r>
      <w:r w:rsidR="00312476" w:rsidRPr="009E143D">
        <w:rPr>
          <w:rFonts w:cs="Arial"/>
          <w:i/>
          <w:sz w:val="22"/>
        </w:rPr>
        <w:t>Microsoft Team</w:t>
      </w:r>
      <w:r w:rsidR="00CF68CE" w:rsidRPr="009E143D">
        <w:rPr>
          <w:rFonts w:cs="Arial"/>
          <w:i/>
          <w:sz w:val="22"/>
        </w:rPr>
        <w:t>s</w:t>
      </w:r>
      <w:r w:rsidR="00977871" w:rsidRPr="009E143D">
        <w:rPr>
          <w:rFonts w:cs="Arial"/>
          <w:i/>
          <w:sz w:val="22"/>
        </w:rPr>
        <w:t xml:space="preserve"> (MT)</w:t>
      </w:r>
      <w:r w:rsidR="00CF68CE" w:rsidRPr="009E143D">
        <w:rPr>
          <w:rFonts w:cs="Arial"/>
          <w:i/>
          <w:sz w:val="22"/>
        </w:rPr>
        <w:t>,</w:t>
      </w:r>
      <w:r w:rsidRPr="009E143D">
        <w:rPr>
          <w:rFonts w:cs="Arial"/>
          <w:i/>
          <w:sz w:val="22"/>
        </w:rPr>
        <w:t xml:space="preserve"> and </w:t>
      </w:r>
      <w:r w:rsidR="00762055" w:rsidRPr="009E143D">
        <w:rPr>
          <w:rFonts w:cs="Arial"/>
          <w:i/>
          <w:sz w:val="22"/>
        </w:rPr>
        <w:t xml:space="preserve">one </w:t>
      </w:r>
      <w:r w:rsidRPr="009E143D">
        <w:rPr>
          <w:rFonts w:cs="Arial"/>
          <w:i/>
          <w:sz w:val="22"/>
        </w:rPr>
        <w:t>online</w:t>
      </w:r>
      <w:r w:rsidR="00312476" w:rsidRPr="009E143D">
        <w:rPr>
          <w:rFonts w:cs="Arial"/>
          <w:i/>
          <w:sz w:val="22"/>
        </w:rPr>
        <w:t xml:space="preserve"> session</w:t>
      </w:r>
      <w:r w:rsidR="004C21B2" w:rsidRPr="009E143D">
        <w:rPr>
          <w:rFonts w:cs="Arial"/>
          <w:i/>
          <w:sz w:val="22"/>
        </w:rPr>
        <w:t xml:space="preserve"> (</w:t>
      </w:r>
      <w:r w:rsidR="006C12DC" w:rsidRPr="009E143D">
        <w:rPr>
          <w:rFonts w:cs="Arial"/>
          <w:i/>
          <w:sz w:val="22"/>
        </w:rPr>
        <w:t>conducted</w:t>
      </w:r>
      <w:r w:rsidR="004C21B2" w:rsidRPr="009E143D">
        <w:rPr>
          <w:rFonts w:cs="Arial"/>
          <w:i/>
          <w:sz w:val="22"/>
        </w:rPr>
        <w:t xml:space="preserve"> alone); </w:t>
      </w:r>
      <w:r w:rsidRPr="009E143D">
        <w:rPr>
          <w:rFonts w:cs="Arial"/>
          <w:i/>
          <w:sz w:val="22"/>
        </w:rPr>
        <w:t xml:space="preserve">or </w:t>
      </w:r>
      <w:r w:rsidR="00762055" w:rsidRPr="009E143D">
        <w:rPr>
          <w:rFonts w:cs="Arial"/>
          <w:i/>
          <w:sz w:val="22"/>
        </w:rPr>
        <w:t xml:space="preserve">one </w:t>
      </w:r>
      <w:r w:rsidRPr="009E143D">
        <w:rPr>
          <w:rFonts w:cs="Arial"/>
          <w:i/>
          <w:sz w:val="22"/>
        </w:rPr>
        <w:t xml:space="preserve">synchronous and </w:t>
      </w:r>
      <w:r w:rsidR="00762055" w:rsidRPr="009E143D">
        <w:rPr>
          <w:rFonts w:cs="Arial"/>
          <w:i/>
          <w:sz w:val="22"/>
        </w:rPr>
        <w:t xml:space="preserve">one </w:t>
      </w:r>
      <w:r w:rsidRPr="009E143D">
        <w:rPr>
          <w:rFonts w:cs="Arial"/>
          <w:i/>
          <w:sz w:val="22"/>
        </w:rPr>
        <w:t>asynchronous</w:t>
      </w:r>
      <w:r w:rsidR="004C21B2" w:rsidRPr="009E143D">
        <w:rPr>
          <w:rFonts w:cs="Arial"/>
          <w:i/>
          <w:sz w:val="22"/>
        </w:rPr>
        <w:t>. E</w:t>
      </w:r>
      <w:r w:rsidRPr="009E143D">
        <w:rPr>
          <w:rFonts w:cs="Arial"/>
          <w:i/>
          <w:sz w:val="22"/>
        </w:rPr>
        <w:t xml:space="preserve">ach </w:t>
      </w:r>
      <w:r w:rsidR="004C21B2" w:rsidRPr="009E143D">
        <w:rPr>
          <w:rFonts w:cs="Arial"/>
          <w:i/>
          <w:sz w:val="22"/>
        </w:rPr>
        <w:t xml:space="preserve">session will last </w:t>
      </w:r>
      <w:r w:rsidRPr="009E143D">
        <w:rPr>
          <w:rFonts w:cs="Arial"/>
          <w:i/>
          <w:sz w:val="22"/>
        </w:rPr>
        <w:t>75 minutes</w:t>
      </w:r>
      <w:r w:rsidR="004C21B2" w:rsidRPr="009E143D">
        <w:rPr>
          <w:rFonts w:cs="Arial"/>
          <w:i/>
          <w:sz w:val="22"/>
        </w:rPr>
        <w:t>, so 2 hours 45 minutes total</w:t>
      </w:r>
      <w:r w:rsidR="006C12DC" w:rsidRPr="009E143D">
        <w:rPr>
          <w:rFonts w:cs="Arial"/>
          <w:i/>
          <w:sz w:val="22"/>
        </w:rPr>
        <w:t xml:space="preserve"> (usual class length)</w:t>
      </w:r>
      <w:r w:rsidRPr="009E143D">
        <w:rPr>
          <w:rFonts w:cs="Arial"/>
          <w:i/>
          <w:sz w:val="22"/>
        </w:rPr>
        <w:t xml:space="preserve">. This is designed to create a more </w:t>
      </w:r>
      <w:r w:rsidR="00CF68CE" w:rsidRPr="009E143D">
        <w:rPr>
          <w:rFonts w:cs="Arial"/>
          <w:i/>
          <w:sz w:val="22"/>
        </w:rPr>
        <w:t>productive</w:t>
      </w:r>
      <w:r w:rsidRPr="009E143D">
        <w:rPr>
          <w:rFonts w:cs="Arial"/>
          <w:i/>
          <w:sz w:val="22"/>
        </w:rPr>
        <w:t xml:space="preserve"> balance between lecture time and out-of-class work during this period of remote learning. </w:t>
      </w:r>
      <w:r w:rsidR="00762055" w:rsidRPr="009E143D">
        <w:rPr>
          <w:rFonts w:cs="Arial"/>
          <w:i/>
          <w:sz w:val="22"/>
        </w:rPr>
        <w:t>Mini l</w:t>
      </w:r>
      <w:r w:rsidRPr="009E143D">
        <w:rPr>
          <w:rFonts w:cs="Arial"/>
          <w:i/>
          <w:sz w:val="22"/>
        </w:rPr>
        <w:t xml:space="preserve">ectures will be </w:t>
      </w:r>
      <w:r w:rsidR="00762055" w:rsidRPr="009E143D">
        <w:rPr>
          <w:rFonts w:cs="Arial"/>
          <w:i/>
          <w:sz w:val="22"/>
        </w:rPr>
        <w:t>pre-</w:t>
      </w:r>
      <w:r w:rsidRPr="009E143D">
        <w:rPr>
          <w:rFonts w:cs="Arial"/>
          <w:i/>
          <w:sz w:val="22"/>
        </w:rPr>
        <w:t xml:space="preserve">recorded </w:t>
      </w:r>
      <w:r w:rsidR="00762055" w:rsidRPr="009E143D">
        <w:rPr>
          <w:rFonts w:cs="Arial"/>
          <w:i/>
          <w:sz w:val="22"/>
        </w:rPr>
        <w:t xml:space="preserve">(as part of the online learning) </w:t>
      </w:r>
      <w:r w:rsidRPr="009E143D">
        <w:rPr>
          <w:rFonts w:cs="Arial"/>
          <w:i/>
          <w:sz w:val="22"/>
        </w:rPr>
        <w:t xml:space="preserve">and in-class sessions will center primarily on class discussion and analysis of </w:t>
      </w:r>
      <w:r w:rsidR="00762055" w:rsidRPr="009E143D">
        <w:rPr>
          <w:rFonts w:cs="Arial"/>
          <w:i/>
          <w:sz w:val="22"/>
        </w:rPr>
        <w:t>online readings, lecturers and other media</w:t>
      </w:r>
      <w:r w:rsidRPr="009E143D">
        <w:rPr>
          <w:rFonts w:cs="Arial"/>
          <w:i/>
          <w:sz w:val="22"/>
        </w:rPr>
        <w:t>.</w:t>
      </w:r>
    </w:p>
    <w:bookmarkEnd w:id="2"/>
    <w:p w14:paraId="405B9F52" w14:textId="77777777" w:rsidR="00E801AC" w:rsidRPr="009E143D" w:rsidRDefault="00E801AC" w:rsidP="00E801AC">
      <w:pPr>
        <w:pStyle w:val="Heading1"/>
        <w:rPr>
          <w:sz w:val="22"/>
          <w:szCs w:val="22"/>
        </w:rPr>
      </w:pPr>
      <w:r w:rsidRPr="009E143D">
        <w:rPr>
          <w:sz w:val="22"/>
          <w:szCs w:val="22"/>
        </w:rPr>
        <w:t>Student Learning Outcomes</w:t>
      </w:r>
    </w:p>
    <w:p w14:paraId="15FBF398" w14:textId="153D0111" w:rsidR="00010B06" w:rsidRDefault="00010B06" w:rsidP="00010B06">
      <w:pPr>
        <w:ind w:left="360"/>
        <w:rPr>
          <w:rFonts w:cs="Arial"/>
          <w:iCs/>
          <w:sz w:val="22"/>
        </w:rPr>
      </w:pPr>
      <w:r w:rsidRPr="009E143D">
        <w:rPr>
          <w:rFonts w:cs="Arial"/>
          <w:iCs/>
          <w:sz w:val="22"/>
        </w:rPr>
        <w:t>Upon completion of the course, students will</w:t>
      </w:r>
      <w:r w:rsidR="00C358F9" w:rsidRPr="009E143D">
        <w:rPr>
          <w:rFonts w:cs="Arial"/>
          <w:iCs/>
          <w:sz w:val="22"/>
        </w:rPr>
        <w:t xml:space="preserve"> be able to</w:t>
      </w:r>
      <w:r w:rsidRPr="009E143D">
        <w:rPr>
          <w:rFonts w:cs="Arial"/>
          <w:iCs/>
          <w:sz w:val="22"/>
        </w:rPr>
        <w:t>:</w:t>
      </w:r>
    </w:p>
    <w:p w14:paraId="605E9F92" w14:textId="77777777" w:rsidR="00B33985" w:rsidRPr="009E143D" w:rsidRDefault="00B33985" w:rsidP="00010B06">
      <w:pPr>
        <w:ind w:left="360"/>
        <w:rPr>
          <w:rFonts w:cs="Arial"/>
          <w:iCs/>
          <w:sz w:val="22"/>
        </w:rPr>
      </w:pPr>
    </w:p>
    <w:p w14:paraId="0C946C33" w14:textId="4A4A08B6" w:rsidR="00B33985" w:rsidRPr="00B33985" w:rsidRDefault="00B33985" w:rsidP="00B33985">
      <w:pPr>
        <w:pStyle w:val="Default"/>
        <w:numPr>
          <w:ilvl w:val="0"/>
          <w:numId w:val="3"/>
        </w:numPr>
        <w:rPr>
          <w:rFonts w:ascii="Verdana" w:hAnsi="Verdana"/>
          <w:color w:val="000000" w:themeColor="text1"/>
          <w:sz w:val="22"/>
          <w:szCs w:val="22"/>
        </w:rPr>
      </w:pPr>
      <w:r w:rsidRPr="001535A8">
        <w:rPr>
          <w:rFonts w:ascii="Verdana" w:hAnsi="Verdana"/>
          <w:color w:val="000000" w:themeColor="text1"/>
          <w:sz w:val="22"/>
          <w:szCs w:val="22"/>
        </w:rPr>
        <w:t>display a firm grasp of English grammar, usage and mechanics.</w:t>
      </w:r>
    </w:p>
    <w:p w14:paraId="7DBCC9C9" w14:textId="21E5EBD1" w:rsidR="00010B06" w:rsidRPr="009E143D" w:rsidRDefault="00010B06" w:rsidP="003E487D">
      <w:pPr>
        <w:pStyle w:val="ListParagraph"/>
        <w:numPr>
          <w:ilvl w:val="0"/>
          <w:numId w:val="3"/>
        </w:numPr>
        <w:rPr>
          <w:rFonts w:cs="Arial"/>
          <w:iCs/>
          <w:sz w:val="22"/>
          <w:szCs w:val="24"/>
        </w:rPr>
      </w:pPr>
      <w:r w:rsidRPr="009E143D">
        <w:rPr>
          <w:rFonts w:cs="Arial"/>
          <w:iCs/>
          <w:sz w:val="22"/>
          <w:szCs w:val="24"/>
        </w:rPr>
        <w:t>engage in the writing process including: generating and developing ideas, drafting, revising and editing;</w:t>
      </w:r>
    </w:p>
    <w:p w14:paraId="6D8BB7F8" w14:textId="77777777" w:rsidR="00010B06" w:rsidRPr="009E143D" w:rsidRDefault="00010B06" w:rsidP="003E487D">
      <w:pPr>
        <w:pStyle w:val="ListParagraph"/>
        <w:numPr>
          <w:ilvl w:val="0"/>
          <w:numId w:val="3"/>
        </w:numPr>
        <w:rPr>
          <w:rFonts w:cs="Arial"/>
          <w:iCs/>
          <w:sz w:val="22"/>
          <w:szCs w:val="24"/>
        </w:rPr>
      </w:pPr>
      <w:r w:rsidRPr="009E143D">
        <w:rPr>
          <w:rFonts w:cs="Arial"/>
          <w:iCs/>
          <w:sz w:val="22"/>
          <w:szCs w:val="24"/>
        </w:rPr>
        <w:t>understand that audience and purpose require specific lexical, syntactic and stylistic (formal vs. informal) choices;</w:t>
      </w:r>
    </w:p>
    <w:p w14:paraId="241DA9B8" w14:textId="0CE24A08" w:rsidR="00010B06" w:rsidRPr="009E143D" w:rsidRDefault="00010B06" w:rsidP="003E487D">
      <w:pPr>
        <w:pStyle w:val="ListParagraph"/>
        <w:numPr>
          <w:ilvl w:val="0"/>
          <w:numId w:val="3"/>
        </w:numPr>
        <w:rPr>
          <w:rFonts w:cs="Arial"/>
          <w:iCs/>
          <w:sz w:val="22"/>
          <w:szCs w:val="24"/>
        </w:rPr>
      </w:pPr>
      <w:r w:rsidRPr="009E143D">
        <w:rPr>
          <w:rFonts w:cs="Arial"/>
          <w:iCs/>
          <w:sz w:val="22"/>
          <w:szCs w:val="24"/>
        </w:rPr>
        <w:lastRenderedPageBreak/>
        <w:t xml:space="preserve">write in a variety of genres; for example, personal and professional </w:t>
      </w:r>
      <w:r w:rsidR="006C12DC" w:rsidRPr="009E143D">
        <w:rPr>
          <w:rFonts w:cs="Arial"/>
          <w:iCs/>
          <w:sz w:val="22"/>
          <w:szCs w:val="24"/>
        </w:rPr>
        <w:t>analytical</w:t>
      </w:r>
      <w:r w:rsidRPr="009E143D">
        <w:rPr>
          <w:rFonts w:cs="Arial"/>
          <w:iCs/>
          <w:sz w:val="22"/>
          <w:szCs w:val="24"/>
        </w:rPr>
        <w:t xml:space="preserve">, </w:t>
      </w:r>
      <w:r w:rsidR="006C12DC" w:rsidRPr="009E143D">
        <w:rPr>
          <w:rFonts w:cs="Arial"/>
          <w:iCs/>
          <w:sz w:val="22"/>
          <w:szCs w:val="24"/>
        </w:rPr>
        <w:t>critiquing</w:t>
      </w:r>
      <w:r w:rsidRPr="009E143D">
        <w:rPr>
          <w:rFonts w:cs="Arial"/>
          <w:iCs/>
          <w:sz w:val="22"/>
          <w:szCs w:val="24"/>
        </w:rPr>
        <w:t xml:space="preserve"> and descriptive, etc.;</w:t>
      </w:r>
    </w:p>
    <w:p w14:paraId="2104BECE" w14:textId="1CEB2FC6" w:rsidR="00010B06" w:rsidRPr="009E143D" w:rsidRDefault="00010B06" w:rsidP="003E487D">
      <w:pPr>
        <w:pStyle w:val="ListParagraph"/>
        <w:numPr>
          <w:ilvl w:val="0"/>
          <w:numId w:val="3"/>
        </w:numPr>
        <w:rPr>
          <w:rFonts w:cs="Arial"/>
          <w:iCs/>
          <w:sz w:val="22"/>
          <w:szCs w:val="24"/>
        </w:rPr>
      </w:pPr>
      <w:r w:rsidRPr="009E143D">
        <w:rPr>
          <w:rFonts w:cs="Arial"/>
          <w:iCs/>
          <w:sz w:val="22"/>
          <w:szCs w:val="24"/>
        </w:rPr>
        <w:t>develop vocabulary and knowledge of conventions appropriate to academic writing;</w:t>
      </w:r>
    </w:p>
    <w:p w14:paraId="05947B67" w14:textId="2F4309BE" w:rsidR="006C12DC" w:rsidRPr="009E143D" w:rsidRDefault="006C12DC" w:rsidP="006C12DC">
      <w:pPr>
        <w:pStyle w:val="ListParagraph"/>
        <w:numPr>
          <w:ilvl w:val="0"/>
          <w:numId w:val="3"/>
        </w:numPr>
        <w:spacing w:after="200"/>
        <w:rPr>
          <w:rFonts w:cs="Arial"/>
          <w:iCs/>
          <w:sz w:val="22"/>
          <w:szCs w:val="24"/>
        </w:rPr>
      </w:pPr>
      <w:r w:rsidRPr="009E143D">
        <w:rPr>
          <w:rFonts w:cs="Arial"/>
          <w:iCs/>
          <w:sz w:val="22"/>
          <w:szCs w:val="24"/>
        </w:rPr>
        <w:t>compose well-structured paragraphs with topic sentences, supports, conclusions;</w:t>
      </w:r>
    </w:p>
    <w:p w14:paraId="4E1898D6" w14:textId="77777777" w:rsidR="00010B06" w:rsidRPr="009E143D" w:rsidRDefault="00010B06" w:rsidP="003E487D">
      <w:pPr>
        <w:pStyle w:val="ListParagraph"/>
        <w:numPr>
          <w:ilvl w:val="0"/>
          <w:numId w:val="3"/>
        </w:numPr>
        <w:spacing w:after="200"/>
        <w:rPr>
          <w:rFonts w:cs="Arial"/>
          <w:iCs/>
          <w:sz w:val="22"/>
          <w:szCs w:val="24"/>
        </w:rPr>
      </w:pPr>
      <w:r w:rsidRPr="009E143D">
        <w:rPr>
          <w:rFonts w:cs="Arial"/>
          <w:iCs/>
          <w:sz w:val="22"/>
          <w:szCs w:val="24"/>
        </w:rPr>
        <w:t>compose and combine clear, accurate sentences via coordination and subordination and transition;</w:t>
      </w:r>
    </w:p>
    <w:p w14:paraId="1A2D381D" w14:textId="334018D8" w:rsidR="005A2AE0" w:rsidRDefault="005A2AE0" w:rsidP="005A2AE0">
      <w:pPr>
        <w:pStyle w:val="ListParagraph"/>
        <w:numPr>
          <w:ilvl w:val="0"/>
          <w:numId w:val="3"/>
        </w:numPr>
        <w:rPr>
          <w:rFonts w:cs="Arial"/>
          <w:iCs/>
          <w:sz w:val="22"/>
          <w:szCs w:val="24"/>
        </w:rPr>
      </w:pPr>
      <w:r w:rsidRPr="009E143D">
        <w:rPr>
          <w:rFonts w:cs="Arial"/>
          <w:iCs/>
          <w:sz w:val="22"/>
          <w:szCs w:val="24"/>
        </w:rPr>
        <w:t>understand methods of persuasion in the development of objective argumentation, both in written and spoken forms</w:t>
      </w:r>
    </w:p>
    <w:p w14:paraId="3D05E452" w14:textId="17D36641" w:rsidR="00453B8B" w:rsidRPr="009E143D" w:rsidRDefault="00453B8B" w:rsidP="005A2AE0">
      <w:pPr>
        <w:pStyle w:val="ListParagraph"/>
        <w:numPr>
          <w:ilvl w:val="0"/>
          <w:numId w:val="3"/>
        </w:numPr>
        <w:rPr>
          <w:rFonts w:cs="Arial"/>
          <w:iCs/>
          <w:sz w:val="22"/>
          <w:szCs w:val="24"/>
        </w:rPr>
      </w:pPr>
      <w:r>
        <w:rPr>
          <w:sz w:val="22"/>
        </w:rPr>
        <w:t>to contribute to and help generate</w:t>
      </w:r>
      <w:r w:rsidRPr="009E143D">
        <w:rPr>
          <w:sz w:val="22"/>
        </w:rPr>
        <w:t xml:space="preserve"> timely</w:t>
      </w:r>
      <w:r>
        <w:rPr>
          <w:sz w:val="22"/>
        </w:rPr>
        <w:t xml:space="preserve"> and </w:t>
      </w:r>
      <w:r w:rsidRPr="009E143D">
        <w:rPr>
          <w:sz w:val="22"/>
        </w:rPr>
        <w:t>constructive discussions.</w:t>
      </w:r>
    </w:p>
    <w:p w14:paraId="2816BB98" w14:textId="77777777" w:rsidR="00E801AC" w:rsidRPr="009E143D" w:rsidRDefault="00951B90" w:rsidP="00E801AC">
      <w:pPr>
        <w:pStyle w:val="Heading1"/>
        <w:rPr>
          <w:sz w:val="22"/>
          <w:szCs w:val="22"/>
        </w:rPr>
      </w:pPr>
      <w:r w:rsidRPr="009E143D">
        <w:rPr>
          <w:sz w:val="22"/>
          <w:szCs w:val="22"/>
        </w:rPr>
        <w:t>Course</w:t>
      </w:r>
      <w:r w:rsidR="00E801AC" w:rsidRPr="009E143D">
        <w:rPr>
          <w:sz w:val="22"/>
          <w:szCs w:val="22"/>
        </w:rPr>
        <w:t xml:space="preserve"> Material</w:t>
      </w:r>
    </w:p>
    <w:p w14:paraId="2AE0BA60" w14:textId="77777777" w:rsidR="00B20398" w:rsidRPr="009E143D" w:rsidRDefault="00B20398" w:rsidP="00B20398">
      <w:pPr>
        <w:rPr>
          <w:rFonts w:cs="Helvetica"/>
          <w:bCs/>
          <w:sz w:val="22"/>
        </w:rPr>
      </w:pPr>
      <w:r w:rsidRPr="009E143D">
        <w:rPr>
          <w:rFonts w:cs="Helvetica"/>
          <w:bCs/>
          <w:sz w:val="22"/>
        </w:rPr>
        <w:t xml:space="preserve">Murphy, Raymond. </w:t>
      </w:r>
      <w:r w:rsidRPr="009E143D">
        <w:rPr>
          <w:rFonts w:cs="Helvetica"/>
          <w:bCs/>
          <w:i/>
          <w:iCs/>
          <w:sz w:val="22"/>
        </w:rPr>
        <w:t xml:space="preserve">English Grammar in Use. </w:t>
      </w:r>
      <w:r w:rsidRPr="009E143D">
        <w:rPr>
          <w:rFonts w:cs="Helvetica"/>
          <w:bCs/>
          <w:sz w:val="22"/>
        </w:rPr>
        <w:t>Cambridge University Press, 2004. eBook available on NEO (copies available in library)</w:t>
      </w:r>
    </w:p>
    <w:p w14:paraId="1E459732" w14:textId="6EC62A3C" w:rsidR="00445C0B" w:rsidRPr="009E143D" w:rsidRDefault="00445C0B" w:rsidP="00010B06">
      <w:pPr>
        <w:rPr>
          <w:rFonts w:cs="Helvetica"/>
          <w:bCs/>
          <w:sz w:val="22"/>
        </w:rPr>
      </w:pPr>
    </w:p>
    <w:p w14:paraId="434F2E2B" w14:textId="75ED5A54" w:rsidR="00445C0B" w:rsidRPr="009E143D" w:rsidRDefault="00445C0B" w:rsidP="00010B06">
      <w:pPr>
        <w:rPr>
          <w:sz w:val="22"/>
        </w:rPr>
      </w:pPr>
      <w:r w:rsidRPr="009E143D">
        <w:rPr>
          <w:rFonts w:cs="Helvetica"/>
          <w:bCs/>
          <w:sz w:val="22"/>
        </w:rPr>
        <w:t xml:space="preserve">Bailey, Stephen. </w:t>
      </w:r>
      <w:r w:rsidRPr="009E143D">
        <w:rPr>
          <w:rFonts w:cs="Helvetica"/>
          <w:bCs/>
          <w:i/>
          <w:iCs/>
          <w:sz w:val="22"/>
        </w:rPr>
        <w:t xml:space="preserve">Academic Writing: A Handbook for International Students </w:t>
      </w:r>
      <w:r w:rsidRPr="009E143D">
        <w:rPr>
          <w:rFonts w:cs="Helvetica"/>
          <w:bCs/>
          <w:sz w:val="22"/>
        </w:rPr>
        <w:t>(3</w:t>
      </w:r>
      <w:r w:rsidRPr="009E143D">
        <w:rPr>
          <w:rFonts w:cs="Helvetica"/>
          <w:bCs/>
          <w:sz w:val="22"/>
          <w:vertAlign w:val="superscript"/>
        </w:rPr>
        <w:t>rd</w:t>
      </w:r>
      <w:r w:rsidRPr="009E143D">
        <w:rPr>
          <w:rFonts w:cs="Helvetica"/>
          <w:bCs/>
          <w:sz w:val="22"/>
        </w:rPr>
        <w:t xml:space="preserve"> Ed.).</w:t>
      </w:r>
      <w:r w:rsidRPr="009E143D">
        <w:rPr>
          <w:rFonts w:cs="Helvetica"/>
          <w:bCs/>
          <w:i/>
          <w:iCs/>
          <w:sz w:val="22"/>
        </w:rPr>
        <w:t xml:space="preserve"> </w:t>
      </w:r>
      <w:r w:rsidRPr="009E143D">
        <w:rPr>
          <w:rFonts w:cs="Helvetica"/>
          <w:bCs/>
          <w:sz w:val="22"/>
        </w:rPr>
        <w:t>Routledge, 2003</w:t>
      </w:r>
      <w:r w:rsidR="00E22037" w:rsidRPr="009E143D">
        <w:rPr>
          <w:rFonts w:cs="Helvetica"/>
          <w:bCs/>
          <w:sz w:val="22"/>
        </w:rPr>
        <w:t>. eBook available on NEO</w:t>
      </w:r>
    </w:p>
    <w:p w14:paraId="20F8F7BB" w14:textId="2508A2DC" w:rsidR="00E801AC" w:rsidRPr="009E143D" w:rsidRDefault="00010B06" w:rsidP="00E22037">
      <w:pPr>
        <w:pStyle w:val="Heading2"/>
        <w:shd w:val="clear" w:color="auto" w:fill="FFFFFF"/>
        <w:spacing w:after="75" w:line="336" w:lineRule="atLeast"/>
        <w:rPr>
          <w:sz w:val="22"/>
          <w:szCs w:val="22"/>
        </w:rPr>
      </w:pPr>
      <w:r w:rsidRPr="009E143D">
        <w:rPr>
          <w:rFonts w:eastAsia="Verdana" w:cs="Verdana"/>
          <w:sz w:val="22"/>
          <w:szCs w:val="22"/>
        </w:rPr>
        <w:t xml:space="preserve">Course materials and readings will be provided in class and available </w:t>
      </w:r>
      <w:r w:rsidR="004F51A9" w:rsidRPr="009E143D">
        <w:rPr>
          <w:rFonts w:eastAsia="Verdana" w:cs="Verdana"/>
          <w:sz w:val="22"/>
          <w:szCs w:val="22"/>
        </w:rPr>
        <w:t>on NEO</w:t>
      </w:r>
    </w:p>
    <w:p w14:paraId="0A4479CF" w14:textId="77777777" w:rsidR="00E801AC" w:rsidRPr="009E143D" w:rsidRDefault="00E801AC" w:rsidP="00E801AC">
      <w:pPr>
        <w:pStyle w:val="Heading1"/>
        <w:rPr>
          <w:sz w:val="22"/>
          <w:szCs w:val="22"/>
        </w:rPr>
      </w:pPr>
      <w:r w:rsidRPr="009E143D">
        <w:rPr>
          <w:sz w:val="22"/>
          <w:szCs w:val="22"/>
        </w:rPr>
        <w:t>Teaching methodology</w:t>
      </w:r>
    </w:p>
    <w:p w14:paraId="0001A882" w14:textId="77777777" w:rsidR="00E801AC" w:rsidRPr="009E143D" w:rsidRDefault="00E801AC" w:rsidP="00E801AC">
      <w:pPr>
        <w:rPr>
          <w:sz w:val="22"/>
        </w:rPr>
      </w:pPr>
    </w:p>
    <w:p w14:paraId="5AAA4071" w14:textId="6F4E4577" w:rsidR="00010B06" w:rsidRPr="009E143D" w:rsidRDefault="00010B06" w:rsidP="00010B06">
      <w:pPr>
        <w:rPr>
          <w:rFonts w:eastAsia="Times New Roman"/>
          <w:sz w:val="22"/>
        </w:rPr>
      </w:pPr>
      <w:r w:rsidRPr="009E143D">
        <w:rPr>
          <w:rFonts w:eastAsia="Times New Roman"/>
          <w:sz w:val="22"/>
        </w:rPr>
        <w:t xml:space="preserve">The course will be taught in a combination of </w:t>
      </w:r>
      <w:r w:rsidR="006C12DC" w:rsidRPr="009E143D">
        <w:rPr>
          <w:rFonts w:eastAsia="Times New Roman"/>
          <w:sz w:val="22"/>
        </w:rPr>
        <w:t>online video content and readings, mini-lectures, seminars</w:t>
      </w:r>
      <w:r w:rsidRPr="009E143D">
        <w:rPr>
          <w:rFonts w:eastAsia="Times New Roman"/>
          <w:sz w:val="22"/>
        </w:rPr>
        <w:t xml:space="preserve">, and </w:t>
      </w:r>
      <w:r w:rsidRPr="009E143D">
        <w:rPr>
          <w:sz w:val="22"/>
        </w:rPr>
        <w:t xml:space="preserve">student-centered </w:t>
      </w:r>
      <w:r w:rsidRPr="009E143D">
        <w:rPr>
          <w:rFonts w:eastAsia="Times New Roman"/>
          <w:sz w:val="22"/>
        </w:rPr>
        <w:t xml:space="preserve">interaction and exercises. </w:t>
      </w:r>
    </w:p>
    <w:p w14:paraId="50771840" w14:textId="77777777" w:rsidR="00E801AC" w:rsidRPr="009E143D" w:rsidRDefault="00E801AC" w:rsidP="00E801AC">
      <w:pPr>
        <w:pStyle w:val="Heading1"/>
        <w:rPr>
          <w:sz w:val="22"/>
          <w:szCs w:val="22"/>
        </w:rPr>
      </w:pPr>
      <w:r w:rsidRPr="009E143D">
        <w:rPr>
          <w:sz w:val="22"/>
          <w:szCs w:val="22"/>
        </w:rPr>
        <w:t>Course Schedule</w:t>
      </w:r>
    </w:p>
    <w:p w14:paraId="03EA37DB" w14:textId="77777777" w:rsidR="00E801AC" w:rsidRPr="009E143D" w:rsidRDefault="00E801AC" w:rsidP="00E801AC">
      <w:pPr>
        <w:rPr>
          <w:sz w:val="22"/>
          <w:szCs w:val="24"/>
        </w:rPr>
      </w:pPr>
    </w:p>
    <w:tbl>
      <w:tblPr>
        <w:tblStyle w:val="TableGrid"/>
        <w:tblW w:w="9586" w:type="dxa"/>
        <w:tblLook w:val="04A0" w:firstRow="1" w:lastRow="0" w:firstColumn="1" w:lastColumn="0" w:noHBand="0" w:noVBand="1"/>
      </w:tblPr>
      <w:tblGrid>
        <w:gridCol w:w="2065"/>
        <w:gridCol w:w="7521"/>
      </w:tblGrid>
      <w:tr w:rsidR="00783607" w:rsidRPr="009E143D" w14:paraId="5588B8FE" w14:textId="77777777" w:rsidTr="008B3FD5">
        <w:tc>
          <w:tcPr>
            <w:tcW w:w="2065" w:type="dxa"/>
            <w:shd w:val="clear" w:color="auto" w:fill="D9D9D9" w:themeFill="background1" w:themeFillShade="D9"/>
          </w:tcPr>
          <w:p w14:paraId="4B6D6F8D" w14:textId="77777777" w:rsidR="00E801AC" w:rsidRPr="009E143D" w:rsidRDefault="00E801AC" w:rsidP="003A7020">
            <w:pPr>
              <w:keepNext/>
              <w:keepLines/>
              <w:rPr>
                <w:b/>
                <w:sz w:val="22"/>
              </w:rPr>
            </w:pPr>
            <w:r w:rsidRPr="009E143D">
              <w:rPr>
                <w:b/>
                <w:sz w:val="22"/>
              </w:rPr>
              <w:t>Date</w:t>
            </w:r>
          </w:p>
        </w:tc>
        <w:tc>
          <w:tcPr>
            <w:tcW w:w="7521" w:type="dxa"/>
            <w:shd w:val="clear" w:color="auto" w:fill="D9D9D9" w:themeFill="background1" w:themeFillShade="D9"/>
          </w:tcPr>
          <w:p w14:paraId="405D4765" w14:textId="77777777" w:rsidR="00E801AC" w:rsidRPr="009E143D" w:rsidRDefault="00E801AC" w:rsidP="003A7020">
            <w:pPr>
              <w:keepNext/>
              <w:keepLines/>
              <w:rPr>
                <w:b/>
                <w:sz w:val="22"/>
              </w:rPr>
            </w:pPr>
            <w:r w:rsidRPr="009E143D">
              <w:rPr>
                <w:b/>
                <w:sz w:val="22"/>
              </w:rPr>
              <w:t>Class Agenda</w:t>
            </w:r>
          </w:p>
        </w:tc>
      </w:tr>
      <w:tr w:rsidR="0041078F" w:rsidRPr="009E143D" w14:paraId="165FE23F" w14:textId="77777777" w:rsidTr="008B3FD5">
        <w:trPr>
          <w:trHeight w:val="667"/>
        </w:trPr>
        <w:tc>
          <w:tcPr>
            <w:tcW w:w="2065" w:type="dxa"/>
          </w:tcPr>
          <w:p w14:paraId="792DD72A" w14:textId="77777777" w:rsidR="0041078F" w:rsidRPr="009E143D" w:rsidRDefault="0041078F" w:rsidP="003A7020">
            <w:pPr>
              <w:keepLines/>
              <w:rPr>
                <w:sz w:val="22"/>
              </w:rPr>
            </w:pPr>
            <w:r w:rsidRPr="009E143D">
              <w:rPr>
                <w:sz w:val="22"/>
              </w:rPr>
              <w:t>Class One:</w:t>
            </w:r>
          </w:p>
          <w:p w14:paraId="6EA45FDD" w14:textId="671BEC07" w:rsidR="0041078F" w:rsidRPr="009E143D" w:rsidRDefault="00A56255" w:rsidP="003A7020">
            <w:pPr>
              <w:keepLines/>
              <w:rPr>
                <w:sz w:val="22"/>
              </w:rPr>
            </w:pPr>
            <w:r w:rsidRPr="009E143D">
              <w:rPr>
                <w:sz w:val="22"/>
              </w:rPr>
              <w:t>September 21</w:t>
            </w:r>
            <w:r w:rsidRPr="009E143D">
              <w:rPr>
                <w:sz w:val="22"/>
                <w:vertAlign w:val="superscript"/>
              </w:rPr>
              <w:t>st</w:t>
            </w:r>
            <w:r w:rsidRPr="009E143D">
              <w:rPr>
                <w:sz w:val="22"/>
              </w:rPr>
              <w:t xml:space="preserve"> </w:t>
            </w:r>
          </w:p>
        </w:tc>
        <w:tc>
          <w:tcPr>
            <w:tcW w:w="7521" w:type="dxa"/>
          </w:tcPr>
          <w:p w14:paraId="68B93108" w14:textId="6410F203" w:rsidR="0041078F" w:rsidRPr="009E143D" w:rsidRDefault="0041078F" w:rsidP="006644F3">
            <w:pPr>
              <w:keepLines/>
              <w:rPr>
                <w:sz w:val="22"/>
              </w:rPr>
            </w:pPr>
            <w:r w:rsidRPr="009E143D">
              <w:rPr>
                <w:b/>
                <w:sz w:val="22"/>
              </w:rPr>
              <w:t>Topic:</w:t>
            </w:r>
            <w:r w:rsidRPr="009E143D">
              <w:rPr>
                <w:sz w:val="22"/>
              </w:rPr>
              <w:t xml:space="preserve"> </w:t>
            </w:r>
            <w:r w:rsidRPr="009E143D">
              <w:rPr>
                <w:sz w:val="22"/>
                <w:u w:val="single"/>
              </w:rPr>
              <w:t xml:space="preserve">Course Introduction &amp; </w:t>
            </w:r>
            <w:r w:rsidR="00950F2B">
              <w:rPr>
                <w:sz w:val="22"/>
                <w:u w:val="single"/>
              </w:rPr>
              <w:t>Syllabus Overview</w:t>
            </w:r>
          </w:p>
          <w:p w14:paraId="08623FE4" w14:textId="30CBB06B" w:rsidR="00345787" w:rsidRPr="009E143D" w:rsidRDefault="00345787" w:rsidP="006644F3">
            <w:pPr>
              <w:keepLines/>
              <w:rPr>
                <w:i/>
                <w:iCs/>
                <w:sz w:val="22"/>
              </w:rPr>
            </w:pPr>
            <w:r w:rsidRPr="009E143D">
              <w:rPr>
                <w:b/>
                <w:bCs/>
                <w:sz w:val="22"/>
              </w:rPr>
              <w:t xml:space="preserve">Description: </w:t>
            </w:r>
            <w:r w:rsidRPr="009E143D">
              <w:rPr>
                <w:i/>
                <w:iCs/>
                <w:sz w:val="22"/>
              </w:rPr>
              <w:t>This class will open the topic of composition and language uses in an academic context. Students will have t</w:t>
            </w:r>
            <w:r w:rsidR="00E13824" w:rsidRPr="009E143D">
              <w:rPr>
                <w:i/>
                <w:iCs/>
                <w:sz w:val="22"/>
              </w:rPr>
              <w:t>he</w:t>
            </w:r>
            <w:r w:rsidRPr="009E143D">
              <w:rPr>
                <w:i/>
                <w:iCs/>
                <w:sz w:val="22"/>
              </w:rPr>
              <w:t xml:space="preserve"> chance to get to know each other and address any queries they may have about the course and its outline.</w:t>
            </w:r>
          </w:p>
          <w:p w14:paraId="483BCA4D" w14:textId="77777777" w:rsidR="00610526" w:rsidRPr="009E143D" w:rsidRDefault="00610526" w:rsidP="00610526">
            <w:pPr>
              <w:keepLines/>
              <w:rPr>
                <w:b/>
                <w:sz w:val="22"/>
                <w:u w:val="single"/>
              </w:rPr>
            </w:pPr>
            <w:r w:rsidRPr="009E143D">
              <w:rPr>
                <w:b/>
                <w:sz w:val="22"/>
                <w:u w:val="single"/>
              </w:rPr>
              <w:t>Live session (MT) (75 mins):</w:t>
            </w:r>
          </w:p>
          <w:p w14:paraId="38CCC85C" w14:textId="5993A191" w:rsidR="00610526" w:rsidRPr="00610526" w:rsidRDefault="00610526" w:rsidP="00610526">
            <w:pPr>
              <w:pStyle w:val="ListParagraph"/>
              <w:keepLines/>
              <w:numPr>
                <w:ilvl w:val="0"/>
                <w:numId w:val="15"/>
              </w:numPr>
              <w:rPr>
                <w:b/>
                <w:sz w:val="22"/>
              </w:rPr>
            </w:pPr>
            <w:r w:rsidRPr="009E143D">
              <w:rPr>
                <w:bCs/>
                <w:sz w:val="22"/>
              </w:rPr>
              <w:t xml:space="preserve">Introductions </w:t>
            </w:r>
          </w:p>
          <w:p w14:paraId="3826585B" w14:textId="590474F8" w:rsidR="00610526" w:rsidRPr="009E143D" w:rsidRDefault="00610526" w:rsidP="00610526">
            <w:pPr>
              <w:pStyle w:val="ListParagraph"/>
              <w:keepLines/>
              <w:numPr>
                <w:ilvl w:val="0"/>
                <w:numId w:val="15"/>
              </w:numPr>
              <w:rPr>
                <w:b/>
                <w:sz w:val="22"/>
              </w:rPr>
            </w:pPr>
            <w:r w:rsidRPr="009E143D">
              <w:rPr>
                <w:sz w:val="22"/>
              </w:rPr>
              <w:t>Syllabus overview: Description of course aims, structure, assessment, expectations</w:t>
            </w:r>
            <w:r>
              <w:rPr>
                <w:sz w:val="22"/>
              </w:rPr>
              <w:t xml:space="preserve">, </w:t>
            </w:r>
            <w:r w:rsidRPr="009E143D">
              <w:rPr>
                <w:bCs/>
                <w:sz w:val="22"/>
              </w:rPr>
              <w:t>and FAQs</w:t>
            </w:r>
          </w:p>
          <w:p w14:paraId="69E849AE" w14:textId="1B0824F0" w:rsidR="00610526" w:rsidRPr="009E143D" w:rsidRDefault="00610526" w:rsidP="00610526">
            <w:pPr>
              <w:rPr>
                <w:sz w:val="22"/>
              </w:rPr>
            </w:pPr>
            <w:r w:rsidRPr="009E143D">
              <w:rPr>
                <w:b/>
                <w:sz w:val="22"/>
              </w:rPr>
              <w:t>Assignments/deadlines:</w:t>
            </w:r>
            <w:r w:rsidRPr="009E143D">
              <w:rPr>
                <w:sz w:val="22"/>
              </w:rPr>
              <w:t xml:space="preserve"> </w:t>
            </w:r>
            <w:r>
              <w:rPr>
                <w:sz w:val="22"/>
              </w:rPr>
              <w:t xml:space="preserve"> </w:t>
            </w:r>
          </w:p>
          <w:p w14:paraId="0F5F88D5" w14:textId="4B26289A" w:rsidR="00610526" w:rsidRPr="006E2503" w:rsidRDefault="00610526" w:rsidP="00610526">
            <w:pPr>
              <w:pStyle w:val="ListParagraph"/>
              <w:keepLines/>
              <w:numPr>
                <w:ilvl w:val="0"/>
                <w:numId w:val="15"/>
              </w:numPr>
              <w:rPr>
                <w:b/>
                <w:sz w:val="22"/>
              </w:rPr>
            </w:pPr>
            <w:r>
              <w:rPr>
                <w:sz w:val="22"/>
              </w:rPr>
              <w:t xml:space="preserve">Complete </w:t>
            </w:r>
            <w:r w:rsidRPr="009E143D">
              <w:rPr>
                <w:sz w:val="22"/>
              </w:rPr>
              <w:t xml:space="preserve">Assessment Test: Grammar &amp; </w:t>
            </w:r>
            <w:r>
              <w:rPr>
                <w:sz w:val="22"/>
              </w:rPr>
              <w:t>C</w:t>
            </w:r>
            <w:r w:rsidRPr="009E143D">
              <w:rPr>
                <w:sz w:val="22"/>
              </w:rPr>
              <w:t xml:space="preserve">ommon </w:t>
            </w:r>
            <w:r>
              <w:rPr>
                <w:sz w:val="22"/>
              </w:rPr>
              <w:t>M</w:t>
            </w:r>
            <w:r w:rsidRPr="009E143D">
              <w:rPr>
                <w:sz w:val="22"/>
              </w:rPr>
              <w:t>istakes (test available on NEO</w:t>
            </w:r>
            <w:r>
              <w:rPr>
                <w:sz w:val="22"/>
              </w:rPr>
              <w:t xml:space="preserve"> assignments</w:t>
            </w:r>
            <w:r w:rsidRPr="009E143D">
              <w:rPr>
                <w:sz w:val="22"/>
              </w:rPr>
              <w:t>)</w:t>
            </w:r>
            <w:r>
              <w:rPr>
                <w:sz w:val="22"/>
              </w:rPr>
              <w:t xml:space="preserve"> (45 minutes)</w:t>
            </w:r>
          </w:p>
          <w:p w14:paraId="11F08AFE" w14:textId="5B8818D6" w:rsidR="006E2503" w:rsidRPr="00950F2B" w:rsidRDefault="006E2503" w:rsidP="00610526">
            <w:pPr>
              <w:pStyle w:val="ListParagraph"/>
              <w:keepLines/>
              <w:numPr>
                <w:ilvl w:val="0"/>
                <w:numId w:val="15"/>
              </w:numPr>
              <w:rPr>
                <w:b/>
                <w:sz w:val="22"/>
              </w:rPr>
            </w:pPr>
            <w:r>
              <w:rPr>
                <w:bCs/>
                <w:sz w:val="22"/>
              </w:rPr>
              <w:t>Prepare questions relating to assessment test on grammar and common mistakes</w:t>
            </w:r>
          </w:p>
          <w:p w14:paraId="5F110714" w14:textId="77777777" w:rsidR="00610526" w:rsidRPr="009E143D" w:rsidRDefault="00610526" w:rsidP="00610526">
            <w:pPr>
              <w:pStyle w:val="ListParagraph"/>
              <w:keepLines/>
              <w:numPr>
                <w:ilvl w:val="0"/>
                <w:numId w:val="15"/>
              </w:numPr>
              <w:rPr>
                <w:b/>
                <w:sz w:val="22"/>
              </w:rPr>
            </w:pPr>
            <w:r w:rsidRPr="009E143D">
              <w:rPr>
                <w:bCs/>
                <w:sz w:val="22"/>
              </w:rPr>
              <w:t>Review week two online content (NEO)</w:t>
            </w:r>
          </w:p>
          <w:p w14:paraId="46BB3152" w14:textId="7EC57918" w:rsidR="00134C06" w:rsidRPr="00610526" w:rsidRDefault="00610526" w:rsidP="00610526">
            <w:pPr>
              <w:pStyle w:val="ListParagraph"/>
              <w:keepLines/>
              <w:numPr>
                <w:ilvl w:val="0"/>
                <w:numId w:val="15"/>
              </w:numPr>
              <w:rPr>
                <w:b/>
                <w:sz w:val="22"/>
              </w:rPr>
            </w:pPr>
            <w:r w:rsidRPr="009E143D">
              <w:rPr>
                <w:bCs/>
                <w:sz w:val="22"/>
              </w:rPr>
              <w:t>Grammar overview (Murphy)</w:t>
            </w:r>
          </w:p>
        </w:tc>
      </w:tr>
      <w:tr w:rsidR="003D3ADA" w:rsidRPr="009E143D" w14:paraId="3AEA49F2" w14:textId="77777777" w:rsidTr="008B3FD5">
        <w:trPr>
          <w:trHeight w:val="859"/>
        </w:trPr>
        <w:tc>
          <w:tcPr>
            <w:tcW w:w="2065" w:type="dxa"/>
            <w:vMerge w:val="restart"/>
          </w:tcPr>
          <w:p w14:paraId="77773AFD" w14:textId="77777777" w:rsidR="003D3ADA" w:rsidRPr="009E143D" w:rsidRDefault="003D3ADA" w:rsidP="003A7020">
            <w:pPr>
              <w:keepLines/>
              <w:rPr>
                <w:sz w:val="22"/>
              </w:rPr>
            </w:pPr>
            <w:r w:rsidRPr="009E143D">
              <w:rPr>
                <w:sz w:val="22"/>
              </w:rPr>
              <w:lastRenderedPageBreak/>
              <w:t>Class Two:</w:t>
            </w:r>
          </w:p>
          <w:p w14:paraId="341EED47" w14:textId="2854A97A" w:rsidR="003D3ADA" w:rsidRPr="009E143D" w:rsidRDefault="009E143D" w:rsidP="003A7020">
            <w:pPr>
              <w:keepLines/>
              <w:rPr>
                <w:sz w:val="22"/>
              </w:rPr>
            </w:pPr>
            <w:r>
              <w:rPr>
                <w:sz w:val="22"/>
              </w:rPr>
              <w:t>September 25</w:t>
            </w:r>
            <w:r w:rsidRPr="009E143D">
              <w:rPr>
                <w:sz w:val="22"/>
                <w:vertAlign w:val="superscript"/>
              </w:rPr>
              <w:t>th</w:t>
            </w:r>
            <w:r w:rsidR="009C640E">
              <w:rPr>
                <w:sz w:val="22"/>
                <w:vertAlign w:val="superscript"/>
              </w:rPr>
              <w:t xml:space="preserve"> </w:t>
            </w:r>
            <w:r w:rsidR="009C640E">
              <w:rPr>
                <w:sz w:val="22"/>
              </w:rPr>
              <w:t>(Friday make-up class)</w:t>
            </w:r>
          </w:p>
        </w:tc>
        <w:tc>
          <w:tcPr>
            <w:tcW w:w="7521" w:type="dxa"/>
          </w:tcPr>
          <w:p w14:paraId="5F0584C0" w14:textId="74B8C36F" w:rsidR="006E2503" w:rsidRDefault="003D3ADA" w:rsidP="006644F3">
            <w:pPr>
              <w:keepLines/>
              <w:rPr>
                <w:sz w:val="22"/>
                <w:u w:val="single"/>
              </w:rPr>
            </w:pPr>
            <w:r w:rsidRPr="009E143D">
              <w:rPr>
                <w:b/>
                <w:sz w:val="22"/>
              </w:rPr>
              <w:t xml:space="preserve">Topic: </w:t>
            </w:r>
            <w:r w:rsidR="006E2503">
              <w:rPr>
                <w:bCs/>
                <w:sz w:val="22"/>
                <w:u w:val="single"/>
              </w:rPr>
              <w:t xml:space="preserve">Test Overview &amp; </w:t>
            </w:r>
            <w:r w:rsidRPr="009E143D">
              <w:rPr>
                <w:sz w:val="22"/>
                <w:u w:val="single"/>
              </w:rPr>
              <w:t xml:space="preserve">Grammar Review: </w:t>
            </w:r>
          </w:p>
          <w:p w14:paraId="393289F8" w14:textId="69222C2C" w:rsidR="00345787" w:rsidRPr="009E143D" w:rsidRDefault="00345787" w:rsidP="006644F3">
            <w:pPr>
              <w:keepLines/>
              <w:rPr>
                <w:sz w:val="22"/>
                <w:u w:val="single"/>
              </w:rPr>
            </w:pPr>
            <w:r w:rsidRPr="009E143D">
              <w:rPr>
                <w:b/>
                <w:bCs/>
                <w:sz w:val="22"/>
              </w:rPr>
              <w:t xml:space="preserve">Description: </w:t>
            </w:r>
            <w:r w:rsidRPr="009E143D">
              <w:rPr>
                <w:i/>
                <w:iCs/>
                <w:sz w:val="22"/>
              </w:rPr>
              <w:t>Using last week’s assessment test and a series of other materials, students will recap the fundamentals of tense usage.</w:t>
            </w:r>
          </w:p>
          <w:p w14:paraId="141071BC" w14:textId="46D374BE" w:rsidR="003D3ADA" w:rsidRPr="009E143D" w:rsidRDefault="003D3ADA" w:rsidP="006644F3">
            <w:pPr>
              <w:keepLines/>
              <w:rPr>
                <w:sz w:val="22"/>
                <w:u w:val="single"/>
              </w:rPr>
            </w:pPr>
            <w:r w:rsidRPr="009E143D">
              <w:rPr>
                <w:b/>
                <w:sz w:val="22"/>
                <w:u w:val="single"/>
              </w:rPr>
              <w:t xml:space="preserve">Online </w:t>
            </w:r>
            <w:r w:rsidR="004C21B2" w:rsidRPr="009E143D">
              <w:rPr>
                <w:b/>
                <w:sz w:val="22"/>
                <w:u w:val="single"/>
              </w:rPr>
              <w:t xml:space="preserve">session </w:t>
            </w:r>
            <w:r w:rsidRPr="009E143D">
              <w:rPr>
                <w:b/>
                <w:sz w:val="22"/>
                <w:u w:val="single"/>
              </w:rPr>
              <w:t>(75 mins):</w:t>
            </w:r>
            <w:r w:rsidRPr="009E143D">
              <w:rPr>
                <w:sz w:val="22"/>
                <w:u w:val="single"/>
              </w:rPr>
              <w:t xml:space="preserve"> </w:t>
            </w:r>
          </w:p>
          <w:p w14:paraId="7FD9CDAC" w14:textId="416A158B" w:rsidR="00B86ED9" w:rsidRPr="009E143D" w:rsidRDefault="00B86ED9" w:rsidP="00F0451B">
            <w:pPr>
              <w:pStyle w:val="ListParagraph"/>
              <w:numPr>
                <w:ilvl w:val="0"/>
                <w:numId w:val="8"/>
              </w:numPr>
              <w:rPr>
                <w:rFonts w:eastAsia="Times New Roman" w:cs="Helvetica"/>
                <w:color w:val="000000" w:themeColor="text1"/>
                <w:sz w:val="22"/>
                <w:shd w:val="clear" w:color="auto" w:fill="FFFFFF"/>
              </w:rPr>
            </w:pPr>
            <w:r w:rsidRPr="009E143D">
              <w:rPr>
                <w:rFonts w:eastAsia="Times New Roman" w:cs="Helvetica"/>
                <w:color w:val="000000" w:themeColor="text1"/>
                <w:sz w:val="22"/>
                <w:shd w:val="clear" w:color="auto" w:fill="FFFFFF"/>
              </w:rPr>
              <w:t>Watch grammar summary video</w:t>
            </w:r>
          </w:p>
          <w:p w14:paraId="46E7153D" w14:textId="77777777" w:rsidR="00E13824" w:rsidRPr="009E143D" w:rsidRDefault="003D3ADA" w:rsidP="00977871">
            <w:pPr>
              <w:rPr>
                <w:bCs/>
                <w:sz w:val="22"/>
              </w:rPr>
            </w:pPr>
            <w:r w:rsidRPr="009E143D">
              <w:rPr>
                <w:b/>
                <w:sz w:val="22"/>
              </w:rPr>
              <w:t>Readings</w:t>
            </w:r>
            <w:r w:rsidR="00B86ED9" w:rsidRPr="009E143D">
              <w:rPr>
                <w:b/>
                <w:sz w:val="22"/>
              </w:rPr>
              <w:t xml:space="preserve"> &amp; exercises</w:t>
            </w:r>
            <w:r w:rsidRPr="009E143D">
              <w:rPr>
                <w:b/>
                <w:sz w:val="22"/>
              </w:rPr>
              <w:t>:</w:t>
            </w:r>
            <w:r w:rsidR="003238C1" w:rsidRPr="009E143D">
              <w:rPr>
                <w:bCs/>
                <w:sz w:val="22"/>
              </w:rPr>
              <w:t xml:space="preserve"> </w:t>
            </w:r>
          </w:p>
          <w:p w14:paraId="0284C79B" w14:textId="6BE7C231" w:rsidR="003D3ADA" w:rsidRPr="009E143D" w:rsidRDefault="003D3ADA" w:rsidP="00F0451B">
            <w:pPr>
              <w:pStyle w:val="ListParagraph"/>
              <w:numPr>
                <w:ilvl w:val="0"/>
                <w:numId w:val="8"/>
              </w:numPr>
              <w:rPr>
                <w:sz w:val="22"/>
              </w:rPr>
            </w:pPr>
            <w:r w:rsidRPr="009E143D">
              <w:rPr>
                <w:rFonts w:cs="Helvetica"/>
                <w:sz w:val="22"/>
              </w:rPr>
              <w:t>Murphy (Selected exercises:</w:t>
            </w:r>
            <w:r w:rsidR="00345787" w:rsidRPr="009E143D">
              <w:rPr>
                <w:rFonts w:cs="Helvetica"/>
                <w:sz w:val="22"/>
              </w:rPr>
              <w:t xml:space="preserve"> </w:t>
            </w:r>
            <w:r w:rsidRPr="009E143D">
              <w:rPr>
                <w:rFonts w:cs="Helvetica"/>
                <w:sz w:val="22"/>
              </w:rPr>
              <w:t>Units</w:t>
            </w:r>
            <w:r w:rsidR="00345787" w:rsidRPr="009E143D">
              <w:rPr>
                <w:rFonts w:cs="Helvetica"/>
                <w:sz w:val="22"/>
              </w:rPr>
              <w:t>…</w:t>
            </w:r>
            <w:r w:rsidRPr="009E143D">
              <w:rPr>
                <w:rFonts w:cs="Helvetica"/>
                <w:sz w:val="22"/>
              </w:rPr>
              <w:t>)</w:t>
            </w:r>
          </w:p>
        </w:tc>
      </w:tr>
      <w:tr w:rsidR="003D3ADA" w:rsidRPr="009E143D" w14:paraId="79B53845" w14:textId="77777777" w:rsidTr="008B3FD5">
        <w:trPr>
          <w:trHeight w:val="859"/>
        </w:trPr>
        <w:tc>
          <w:tcPr>
            <w:tcW w:w="2065" w:type="dxa"/>
            <w:vMerge/>
          </w:tcPr>
          <w:p w14:paraId="5E1D335F" w14:textId="77777777" w:rsidR="003D3ADA" w:rsidRPr="009E143D" w:rsidRDefault="003D3ADA" w:rsidP="003A7020">
            <w:pPr>
              <w:keepLines/>
              <w:rPr>
                <w:sz w:val="22"/>
              </w:rPr>
            </w:pPr>
          </w:p>
        </w:tc>
        <w:tc>
          <w:tcPr>
            <w:tcW w:w="7521" w:type="dxa"/>
          </w:tcPr>
          <w:p w14:paraId="2205E742" w14:textId="35D9E73E" w:rsidR="003D3ADA" w:rsidRPr="009E143D" w:rsidRDefault="003D3ADA" w:rsidP="003D3ADA">
            <w:pPr>
              <w:keepLines/>
              <w:rPr>
                <w:b/>
                <w:sz w:val="22"/>
                <w:u w:val="single"/>
              </w:rPr>
            </w:pPr>
            <w:r w:rsidRPr="009E143D">
              <w:rPr>
                <w:b/>
                <w:sz w:val="22"/>
                <w:u w:val="single"/>
              </w:rPr>
              <w:t xml:space="preserve">Live </w:t>
            </w:r>
            <w:r w:rsidR="004C21B2" w:rsidRPr="009E143D">
              <w:rPr>
                <w:b/>
                <w:sz w:val="22"/>
                <w:u w:val="single"/>
              </w:rPr>
              <w:t xml:space="preserve">session </w:t>
            </w:r>
            <w:r w:rsidRPr="009E143D">
              <w:rPr>
                <w:b/>
                <w:sz w:val="22"/>
                <w:u w:val="single"/>
              </w:rPr>
              <w:t>(</w:t>
            </w:r>
            <w:r w:rsidR="00977871" w:rsidRPr="009E143D">
              <w:rPr>
                <w:b/>
                <w:sz w:val="22"/>
                <w:u w:val="single"/>
              </w:rPr>
              <w:t>MT</w:t>
            </w:r>
            <w:r w:rsidRPr="009E143D">
              <w:rPr>
                <w:b/>
                <w:sz w:val="22"/>
                <w:u w:val="single"/>
              </w:rPr>
              <w:t>) (75 mins):</w:t>
            </w:r>
          </w:p>
          <w:p w14:paraId="4E4C6B0F" w14:textId="6BC799F0" w:rsidR="00610526" w:rsidRPr="00610526" w:rsidRDefault="00610526" w:rsidP="00610526">
            <w:pPr>
              <w:pStyle w:val="ListParagraph"/>
              <w:keepLines/>
              <w:numPr>
                <w:ilvl w:val="0"/>
                <w:numId w:val="16"/>
              </w:numPr>
              <w:rPr>
                <w:b/>
                <w:sz w:val="22"/>
              </w:rPr>
            </w:pPr>
            <w:r w:rsidRPr="009E143D">
              <w:rPr>
                <w:sz w:val="22"/>
              </w:rPr>
              <w:t>Test overview &amp; discussion (areas of improvement)</w:t>
            </w:r>
          </w:p>
          <w:p w14:paraId="591D1C5B" w14:textId="56993328" w:rsidR="00972447" w:rsidRPr="009E143D" w:rsidRDefault="00B86ED9" w:rsidP="00610526">
            <w:pPr>
              <w:pStyle w:val="ListParagraph"/>
              <w:keepLines/>
              <w:numPr>
                <w:ilvl w:val="0"/>
                <w:numId w:val="16"/>
              </w:numPr>
              <w:rPr>
                <w:bCs/>
                <w:sz w:val="22"/>
              </w:rPr>
            </w:pPr>
            <w:r w:rsidRPr="009E143D">
              <w:rPr>
                <w:bCs/>
                <w:sz w:val="22"/>
              </w:rPr>
              <w:t>Review of exercises + student questions (35 mins)</w:t>
            </w:r>
          </w:p>
          <w:p w14:paraId="281F2E2B" w14:textId="3572DAF4" w:rsidR="00B86ED9" w:rsidRPr="009E143D" w:rsidRDefault="00B86ED9" w:rsidP="00610526">
            <w:pPr>
              <w:pStyle w:val="ListParagraph"/>
              <w:keepLines/>
              <w:numPr>
                <w:ilvl w:val="0"/>
                <w:numId w:val="16"/>
              </w:numPr>
              <w:rPr>
                <w:bCs/>
                <w:sz w:val="22"/>
              </w:rPr>
            </w:pPr>
            <w:r w:rsidRPr="009E143D">
              <w:rPr>
                <w:bCs/>
                <w:sz w:val="22"/>
              </w:rPr>
              <w:t>Group role plays and grammar application (40 mins)</w:t>
            </w:r>
          </w:p>
          <w:p w14:paraId="35E39665" w14:textId="77777777" w:rsidR="00972447" w:rsidRPr="009E143D" w:rsidRDefault="00972447" w:rsidP="00972447">
            <w:pPr>
              <w:rPr>
                <w:sz w:val="22"/>
              </w:rPr>
            </w:pPr>
            <w:r w:rsidRPr="009E143D">
              <w:rPr>
                <w:b/>
                <w:sz w:val="22"/>
              </w:rPr>
              <w:t>Assignments/deadlines:</w:t>
            </w:r>
            <w:r w:rsidRPr="009E143D">
              <w:rPr>
                <w:sz w:val="22"/>
              </w:rPr>
              <w:t xml:space="preserve"> </w:t>
            </w:r>
          </w:p>
          <w:p w14:paraId="21489CD4" w14:textId="6CB5628C" w:rsidR="003D3ADA" w:rsidRPr="009E143D" w:rsidRDefault="00B86ED9" w:rsidP="00610526">
            <w:pPr>
              <w:pStyle w:val="ListParagraph"/>
              <w:keepLines/>
              <w:numPr>
                <w:ilvl w:val="0"/>
                <w:numId w:val="16"/>
              </w:numPr>
              <w:rPr>
                <w:bCs/>
                <w:sz w:val="22"/>
              </w:rPr>
            </w:pPr>
            <w:r w:rsidRPr="009E143D">
              <w:rPr>
                <w:bCs/>
                <w:sz w:val="22"/>
              </w:rPr>
              <w:t xml:space="preserve">Review week </w:t>
            </w:r>
            <w:r w:rsidR="00A111A6" w:rsidRPr="009E143D">
              <w:rPr>
                <w:bCs/>
                <w:sz w:val="22"/>
              </w:rPr>
              <w:t>three</w:t>
            </w:r>
            <w:r w:rsidRPr="009E143D">
              <w:rPr>
                <w:bCs/>
                <w:sz w:val="22"/>
              </w:rPr>
              <w:t xml:space="preserve"> online content (NEO)</w:t>
            </w:r>
          </w:p>
        </w:tc>
      </w:tr>
      <w:tr w:rsidR="00EB0DD0" w:rsidRPr="009E143D" w14:paraId="0C15B83C" w14:textId="77777777" w:rsidTr="008B3FD5">
        <w:trPr>
          <w:trHeight w:val="952"/>
        </w:trPr>
        <w:tc>
          <w:tcPr>
            <w:tcW w:w="2065" w:type="dxa"/>
            <w:vMerge w:val="restart"/>
          </w:tcPr>
          <w:p w14:paraId="49238B14" w14:textId="77777777" w:rsidR="00EB0DD0" w:rsidRPr="009E143D" w:rsidRDefault="00EB0DD0" w:rsidP="003A7020">
            <w:pPr>
              <w:keepLines/>
              <w:rPr>
                <w:sz w:val="22"/>
              </w:rPr>
            </w:pPr>
            <w:r w:rsidRPr="009E143D">
              <w:rPr>
                <w:sz w:val="22"/>
              </w:rPr>
              <w:t>Class Three:</w:t>
            </w:r>
          </w:p>
          <w:p w14:paraId="739B57A7" w14:textId="2E0EDF2F" w:rsidR="00EB0DD0" w:rsidRPr="009E143D" w:rsidRDefault="009E143D" w:rsidP="003A7020">
            <w:pPr>
              <w:keepLines/>
              <w:rPr>
                <w:sz w:val="22"/>
              </w:rPr>
            </w:pPr>
            <w:r>
              <w:rPr>
                <w:sz w:val="22"/>
              </w:rPr>
              <w:t>October 5</w:t>
            </w:r>
            <w:r w:rsidRPr="009E143D">
              <w:rPr>
                <w:sz w:val="22"/>
                <w:vertAlign w:val="superscript"/>
              </w:rPr>
              <w:t>th</w:t>
            </w:r>
            <w:r>
              <w:rPr>
                <w:sz w:val="22"/>
              </w:rPr>
              <w:t xml:space="preserve"> </w:t>
            </w:r>
            <w:r w:rsidR="00EB0DD0" w:rsidRPr="009E143D">
              <w:rPr>
                <w:sz w:val="22"/>
              </w:rPr>
              <w:t xml:space="preserve">  </w:t>
            </w:r>
          </w:p>
        </w:tc>
        <w:tc>
          <w:tcPr>
            <w:tcW w:w="7521" w:type="dxa"/>
          </w:tcPr>
          <w:p w14:paraId="297E9642" w14:textId="38B8AC03" w:rsidR="00EB0DD0" w:rsidRPr="009E143D" w:rsidRDefault="00EB0DD0" w:rsidP="003A7020">
            <w:pPr>
              <w:keepLines/>
              <w:rPr>
                <w:rFonts w:cs="Arial"/>
                <w:bCs/>
                <w:sz w:val="22"/>
                <w:shd w:val="clear" w:color="auto" w:fill="FFFFFF"/>
              </w:rPr>
            </w:pPr>
            <w:r w:rsidRPr="009E143D">
              <w:rPr>
                <w:b/>
                <w:sz w:val="22"/>
              </w:rPr>
              <w:t xml:space="preserve">Topic: </w:t>
            </w:r>
            <w:r w:rsidR="00EC4DA6" w:rsidRPr="009E143D">
              <w:rPr>
                <w:bCs/>
                <w:sz w:val="22"/>
                <w:u w:val="single"/>
              </w:rPr>
              <w:t xml:space="preserve">Academic </w:t>
            </w:r>
            <w:r w:rsidRPr="009E143D">
              <w:rPr>
                <w:sz w:val="22"/>
                <w:u w:val="single"/>
              </w:rPr>
              <w:t xml:space="preserve">Essay Writing: </w:t>
            </w:r>
            <w:r w:rsidR="00EC4DA6" w:rsidRPr="009E143D">
              <w:rPr>
                <w:sz w:val="22"/>
                <w:u w:val="single"/>
              </w:rPr>
              <w:t>What? Why? How?</w:t>
            </w:r>
          </w:p>
          <w:p w14:paraId="7F6FD1A3" w14:textId="5EEA7A7E" w:rsidR="00D54067" w:rsidRPr="009E143D" w:rsidRDefault="00D54067" w:rsidP="00EC4DA6">
            <w:pPr>
              <w:keepLines/>
              <w:rPr>
                <w:i/>
                <w:iCs/>
                <w:sz w:val="22"/>
              </w:rPr>
            </w:pPr>
            <w:r w:rsidRPr="009E143D">
              <w:rPr>
                <w:b/>
                <w:bCs/>
                <w:sz w:val="22"/>
              </w:rPr>
              <w:t xml:space="preserve">Description: </w:t>
            </w:r>
            <w:r w:rsidRPr="009E143D">
              <w:rPr>
                <w:i/>
                <w:iCs/>
                <w:sz w:val="22"/>
              </w:rPr>
              <w:t xml:space="preserve">This class will examine the core principles and methods used in producing academic essays; from </w:t>
            </w:r>
            <w:r w:rsidR="008B0756" w:rsidRPr="009E143D">
              <w:rPr>
                <w:i/>
                <w:iCs/>
                <w:sz w:val="22"/>
              </w:rPr>
              <w:t>structuring paragraphs to</w:t>
            </w:r>
            <w:r w:rsidRPr="009E143D">
              <w:rPr>
                <w:i/>
                <w:iCs/>
                <w:sz w:val="22"/>
              </w:rPr>
              <w:t xml:space="preserve"> developing </w:t>
            </w:r>
            <w:r w:rsidR="008B0756" w:rsidRPr="009E143D">
              <w:rPr>
                <w:i/>
                <w:iCs/>
                <w:sz w:val="22"/>
              </w:rPr>
              <w:t xml:space="preserve">objective </w:t>
            </w:r>
            <w:r w:rsidRPr="009E143D">
              <w:rPr>
                <w:i/>
                <w:iCs/>
                <w:sz w:val="22"/>
              </w:rPr>
              <w:t>argumentation.</w:t>
            </w:r>
          </w:p>
          <w:p w14:paraId="08722F8E" w14:textId="789B78A2" w:rsidR="00EC4DA6" w:rsidRPr="009E143D" w:rsidRDefault="00EC4DA6" w:rsidP="00EC4DA6">
            <w:pPr>
              <w:keepLines/>
              <w:rPr>
                <w:sz w:val="22"/>
                <w:u w:val="single"/>
              </w:rPr>
            </w:pPr>
            <w:r w:rsidRPr="009E143D">
              <w:rPr>
                <w:b/>
                <w:sz w:val="22"/>
                <w:u w:val="single"/>
              </w:rPr>
              <w:t xml:space="preserve">Online </w:t>
            </w:r>
            <w:r w:rsidR="004C21B2" w:rsidRPr="009E143D">
              <w:rPr>
                <w:b/>
                <w:sz w:val="22"/>
                <w:u w:val="single"/>
              </w:rPr>
              <w:t xml:space="preserve">session </w:t>
            </w:r>
            <w:r w:rsidRPr="009E143D">
              <w:rPr>
                <w:b/>
                <w:sz w:val="22"/>
                <w:u w:val="single"/>
              </w:rPr>
              <w:t>(75 mins):</w:t>
            </w:r>
            <w:r w:rsidRPr="009E143D">
              <w:rPr>
                <w:sz w:val="22"/>
                <w:u w:val="single"/>
              </w:rPr>
              <w:t xml:space="preserve"> </w:t>
            </w:r>
          </w:p>
          <w:p w14:paraId="5C5DAE68" w14:textId="71628FD5" w:rsidR="00EC4DA6" w:rsidRPr="009E143D" w:rsidRDefault="00EC4DA6" w:rsidP="00F0451B">
            <w:pPr>
              <w:pStyle w:val="ListParagraph"/>
              <w:numPr>
                <w:ilvl w:val="0"/>
                <w:numId w:val="9"/>
              </w:numPr>
              <w:rPr>
                <w:rFonts w:eastAsia="Times New Roman"/>
                <w:sz w:val="22"/>
              </w:rPr>
            </w:pPr>
            <w:r w:rsidRPr="009E143D">
              <w:rPr>
                <w:sz w:val="22"/>
              </w:rPr>
              <w:t>Watch introduction to academic writing videos (NEO)</w:t>
            </w:r>
          </w:p>
          <w:p w14:paraId="75751271" w14:textId="178A82A5" w:rsidR="00EB0DD0" w:rsidRPr="009E143D" w:rsidRDefault="00EC4DA6" w:rsidP="00F0451B">
            <w:pPr>
              <w:pStyle w:val="ListParagraph"/>
              <w:numPr>
                <w:ilvl w:val="0"/>
                <w:numId w:val="9"/>
              </w:numPr>
              <w:rPr>
                <w:rFonts w:eastAsia="Times New Roman"/>
                <w:sz w:val="22"/>
              </w:rPr>
            </w:pPr>
            <w:r w:rsidRPr="009E143D">
              <w:rPr>
                <w:sz w:val="22"/>
              </w:rPr>
              <w:t>Prepare answers for academic writing questions</w:t>
            </w:r>
            <w:r w:rsidR="00977871" w:rsidRPr="009E143D">
              <w:rPr>
                <w:sz w:val="22"/>
              </w:rPr>
              <w:t xml:space="preserve"> (NEO)</w:t>
            </w:r>
          </w:p>
          <w:p w14:paraId="03DA884F" w14:textId="6985B1C7" w:rsidR="00EB0DD0" w:rsidRPr="009E143D" w:rsidRDefault="00EB0DD0" w:rsidP="00780452">
            <w:pPr>
              <w:rPr>
                <w:b/>
                <w:sz w:val="22"/>
              </w:rPr>
            </w:pPr>
            <w:r w:rsidRPr="009E143D">
              <w:rPr>
                <w:b/>
                <w:sz w:val="22"/>
              </w:rPr>
              <w:t xml:space="preserve">Readings: </w:t>
            </w:r>
          </w:p>
          <w:p w14:paraId="4DC7FBDA" w14:textId="5177CCAE" w:rsidR="00EB0DD0" w:rsidRPr="009E143D" w:rsidRDefault="00EB0DD0" w:rsidP="00F0451B">
            <w:pPr>
              <w:pStyle w:val="ListParagraph"/>
              <w:numPr>
                <w:ilvl w:val="0"/>
                <w:numId w:val="9"/>
              </w:numPr>
              <w:rPr>
                <w:bCs/>
                <w:sz w:val="22"/>
              </w:rPr>
            </w:pPr>
            <w:r w:rsidRPr="009E143D">
              <w:rPr>
                <w:sz w:val="22"/>
              </w:rPr>
              <w:t xml:space="preserve">Bailey, Part 1.1 </w:t>
            </w:r>
            <w:r w:rsidRPr="009E143D">
              <w:rPr>
                <w:i/>
                <w:iCs/>
                <w:sz w:val="22"/>
              </w:rPr>
              <w:t>Background to Writing</w:t>
            </w:r>
            <w:r w:rsidRPr="009E143D">
              <w:rPr>
                <w:sz w:val="22"/>
              </w:rPr>
              <w:t xml:space="preserve"> </w:t>
            </w:r>
            <w:r w:rsidR="00977871" w:rsidRPr="009E143D">
              <w:rPr>
                <w:sz w:val="22"/>
              </w:rPr>
              <w:t>(NEO)</w:t>
            </w:r>
          </w:p>
        </w:tc>
      </w:tr>
      <w:tr w:rsidR="00EB0DD0" w:rsidRPr="009E143D" w14:paraId="43C58936" w14:textId="77777777" w:rsidTr="008B3FD5">
        <w:trPr>
          <w:trHeight w:val="951"/>
        </w:trPr>
        <w:tc>
          <w:tcPr>
            <w:tcW w:w="2065" w:type="dxa"/>
            <w:vMerge/>
          </w:tcPr>
          <w:p w14:paraId="7CD062B0" w14:textId="77777777" w:rsidR="00EB0DD0" w:rsidRPr="009E143D" w:rsidRDefault="00EB0DD0" w:rsidP="003A7020">
            <w:pPr>
              <w:keepLines/>
              <w:rPr>
                <w:sz w:val="22"/>
              </w:rPr>
            </w:pPr>
          </w:p>
        </w:tc>
        <w:tc>
          <w:tcPr>
            <w:tcW w:w="7521" w:type="dxa"/>
          </w:tcPr>
          <w:p w14:paraId="1274875D" w14:textId="3AFFC164" w:rsidR="00EC4DA6" w:rsidRPr="009E143D" w:rsidRDefault="00EC4DA6" w:rsidP="00EC4DA6">
            <w:pPr>
              <w:keepLines/>
              <w:rPr>
                <w:b/>
                <w:sz w:val="22"/>
                <w:u w:val="single"/>
              </w:rPr>
            </w:pPr>
            <w:r w:rsidRPr="009E143D">
              <w:rPr>
                <w:b/>
                <w:sz w:val="22"/>
                <w:u w:val="single"/>
              </w:rPr>
              <w:t xml:space="preserve">Live </w:t>
            </w:r>
            <w:r w:rsidR="004C21B2" w:rsidRPr="009E143D">
              <w:rPr>
                <w:b/>
                <w:sz w:val="22"/>
                <w:u w:val="single"/>
              </w:rPr>
              <w:t xml:space="preserve">session </w:t>
            </w:r>
            <w:r w:rsidRPr="009E143D">
              <w:rPr>
                <w:b/>
                <w:sz w:val="22"/>
                <w:u w:val="single"/>
              </w:rPr>
              <w:t>(</w:t>
            </w:r>
            <w:r w:rsidR="00977871" w:rsidRPr="009E143D">
              <w:rPr>
                <w:b/>
                <w:sz w:val="22"/>
                <w:u w:val="single"/>
              </w:rPr>
              <w:t>MT</w:t>
            </w:r>
            <w:r w:rsidRPr="009E143D">
              <w:rPr>
                <w:b/>
                <w:sz w:val="22"/>
                <w:u w:val="single"/>
              </w:rPr>
              <w:t>) (75 mins):</w:t>
            </w:r>
          </w:p>
          <w:p w14:paraId="7E892F82" w14:textId="4807C5ED" w:rsidR="00EB0DD0" w:rsidRPr="009E143D" w:rsidRDefault="00977871" w:rsidP="00F0451B">
            <w:pPr>
              <w:pStyle w:val="ListParagraph"/>
              <w:keepLines/>
              <w:numPr>
                <w:ilvl w:val="0"/>
                <w:numId w:val="17"/>
              </w:numPr>
              <w:rPr>
                <w:bCs/>
                <w:sz w:val="22"/>
              </w:rPr>
            </w:pPr>
            <w:r w:rsidRPr="009E143D">
              <w:rPr>
                <w:bCs/>
                <w:sz w:val="22"/>
              </w:rPr>
              <w:t>Review of academic writing answers +</w:t>
            </w:r>
            <w:r w:rsidR="002B51D0" w:rsidRPr="009E143D">
              <w:rPr>
                <w:bCs/>
                <w:sz w:val="22"/>
              </w:rPr>
              <w:t xml:space="preserve"> class</w:t>
            </w:r>
            <w:r w:rsidRPr="009E143D">
              <w:rPr>
                <w:bCs/>
                <w:sz w:val="22"/>
              </w:rPr>
              <w:t xml:space="preserve"> discussion</w:t>
            </w:r>
          </w:p>
          <w:p w14:paraId="6FF08091" w14:textId="77777777" w:rsidR="00977871" w:rsidRPr="009E143D" w:rsidRDefault="00977871" w:rsidP="00977871">
            <w:pPr>
              <w:rPr>
                <w:sz w:val="22"/>
              </w:rPr>
            </w:pPr>
            <w:r w:rsidRPr="009E143D">
              <w:rPr>
                <w:b/>
                <w:sz w:val="22"/>
              </w:rPr>
              <w:t>Assignments/deadlines:</w:t>
            </w:r>
            <w:r w:rsidRPr="009E143D">
              <w:rPr>
                <w:sz w:val="22"/>
              </w:rPr>
              <w:t xml:space="preserve"> </w:t>
            </w:r>
          </w:p>
          <w:p w14:paraId="6166E755" w14:textId="7C910E8E" w:rsidR="00977871" w:rsidRPr="009E143D" w:rsidRDefault="00977871" w:rsidP="00F0451B">
            <w:pPr>
              <w:pStyle w:val="ListParagraph"/>
              <w:keepLines/>
              <w:numPr>
                <w:ilvl w:val="0"/>
                <w:numId w:val="17"/>
              </w:numPr>
              <w:rPr>
                <w:b/>
                <w:sz w:val="22"/>
              </w:rPr>
            </w:pPr>
            <w:r w:rsidRPr="009E143D">
              <w:rPr>
                <w:sz w:val="22"/>
              </w:rPr>
              <w:t xml:space="preserve">Persuasive essay: </w:t>
            </w:r>
            <w:r w:rsidR="006A15EA" w:rsidRPr="009E143D">
              <w:rPr>
                <w:i/>
                <w:iCs/>
                <w:sz w:val="22"/>
              </w:rPr>
              <w:t xml:space="preserve">Do you think </w:t>
            </w:r>
            <w:r w:rsidRPr="009E143D">
              <w:rPr>
                <w:i/>
                <w:iCs/>
                <w:sz w:val="22"/>
              </w:rPr>
              <w:t>a University Education</w:t>
            </w:r>
            <w:r w:rsidR="006A15EA" w:rsidRPr="009E143D">
              <w:rPr>
                <w:i/>
                <w:iCs/>
                <w:sz w:val="22"/>
              </w:rPr>
              <w:t xml:space="preserve"> is</w:t>
            </w:r>
            <w:r w:rsidRPr="009E143D">
              <w:rPr>
                <w:i/>
                <w:iCs/>
                <w:sz w:val="22"/>
              </w:rPr>
              <w:t xml:space="preserve"> Necessary to be Successful in Life?</w:t>
            </w:r>
            <w:r w:rsidRPr="009E143D">
              <w:rPr>
                <w:sz w:val="22"/>
              </w:rPr>
              <w:t xml:space="preserve"> </w:t>
            </w:r>
            <w:r w:rsidR="004C21B2" w:rsidRPr="009E143D">
              <w:rPr>
                <w:sz w:val="22"/>
              </w:rPr>
              <w:t xml:space="preserve">(500-700 words) </w:t>
            </w:r>
            <w:r w:rsidRPr="009E143D">
              <w:rPr>
                <w:sz w:val="22"/>
              </w:rPr>
              <w:t xml:space="preserve">(Due </w:t>
            </w:r>
            <w:r w:rsidR="001D166D" w:rsidRPr="009E143D">
              <w:rPr>
                <w:sz w:val="22"/>
              </w:rPr>
              <w:t>next class</w:t>
            </w:r>
            <w:r w:rsidRPr="009E143D">
              <w:rPr>
                <w:sz w:val="22"/>
              </w:rPr>
              <w:t>)</w:t>
            </w:r>
          </w:p>
        </w:tc>
      </w:tr>
      <w:tr w:rsidR="004C21B2" w:rsidRPr="009E143D" w14:paraId="564E7613" w14:textId="77777777" w:rsidTr="008B3FD5">
        <w:trPr>
          <w:trHeight w:val="1811"/>
        </w:trPr>
        <w:tc>
          <w:tcPr>
            <w:tcW w:w="2065" w:type="dxa"/>
            <w:vMerge w:val="restart"/>
          </w:tcPr>
          <w:p w14:paraId="384987B3" w14:textId="77777777" w:rsidR="004C21B2" w:rsidRPr="009E143D" w:rsidRDefault="004C21B2" w:rsidP="003A7020">
            <w:pPr>
              <w:keepLines/>
              <w:rPr>
                <w:sz w:val="22"/>
              </w:rPr>
            </w:pPr>
            <w:r w:rsidRPr="009E143D">
              <w:rPr>
                <w:sz w:val="22"/>
              </w:rPr>
              <w:t>Class Four:</w:t>
            </w:r>
          </w:p>
          <w:p w14:paraId="77E7B6D0" w14:textId="61F56B83" w:rsidR="004C21B2" w:rsidRPr="009E143D" w:rsidRDefault="00A56255" w:rsidP="003A7020">
            <w:pPr>
              <w:keepLines/>
              <w:rPr>
                <w:sz w:val="22"/>
              </w:rPr>
            </w:pPr>
            <w:r w:rsidRPr="009E143D">
              <w:rPr>
                <w:sz w:val="22"/>
              </w:rPr>
              <w:t>October 12</w:t>
            </w:r>
            <w:r w:rsidRPr="009E143D">
              <w:rPr>
                <w:sz w:val="22"/>
                <w:vertAlign w:val="superscript"/>
              </w:rPr>
              <w:t>th</w:t>
            </w:r>
            <w:r w:rsidRPr="009E143D">
              <w:rPr>
                <w:sz w:val="22"/>
              </w:rPr>
              <w:t xml:space="preserve"> </w:t>
            </w:r>
            <w:r w:rsidR="004C21B2" w:rsidRPr="009E143D">
              <w:rPr>
                <w:sz w:val="22"/>
              </w:rPr>
              <w:t xml:space="preserve">    </w:t>
            </w:r>
          </w:p>
        </w:tc>
        <w:tc>
          <w:tcPr>
            <w:tcW w:w="7521" w:type="dxa"/>
          </w:tcPr>
          <w:p w14:paraId="0F5D5322" w14:textId="3DCEA538" w:rsidR="004C21B2" w:rsidRPr="009E143D" w:rsidRDefault="004C21B2" w:rsidP="003A7020">
            <w:pPr>
              <w:keepLines/>
              <w:rPr>
                <w:sz w:val="22"/>
              </w:rPr>
            </w:pPr>
            <w:r w:rsidRPr="009E143D">
              <w:rPr>
                <w:b/>
                <w:sz w:val="22"/>
              </w:rPr>
              <w:t>Topic:</w:t>
            </w:r>
            <w:r w:rsidRPr="009E143D">
              <w:rPr>
                <w:sz w:val="22"/>
              </w:rPr>
              <w:t xml:space="preserve"> </w:t>
            </w:r>
            <w:r w:rsidRPr="009E143D">
              <w:rPr>
                <w:sz w:val="22"/>
                <w:u w:val="single"/>
              </w:rPr>
              <w:t>The Art of Public Speaking: Ethos, Pathos, Logos</w:t>
            </w:r>
          </w:p>
          <w:p w14:paraId="50A827F9" w14:textId="68441C83" w:rsidR="00982121" w:rsidRPr="009E143D" w:rsidRDefault="00982121" w:rsidP="00B24A9F">
            <w:pPr>
              <w:keepLines/>
              <w:rPr>
                <w:i/>
                <w:iCs/>
                <w:sz w:val="22"/>
              </w:rPr>
            </w:pPr>
            <w:r w:rsidRPr="009E143D">
              <w:rPr>
                <w:b/>
                <w:bCs/>
                <w:sz w:val="22"/>
              </w:rPr>
              <w:t xml:space="preserve">Description: </w:t>
            </w:r>
            <w:r w:rsidRPr="009E143D">
              <w:rPr>
                <w:i/>
                <w:iCs/>
                <w:sz w:val="22"/>
              </w:rPr>
              <w:t xml:space="preserve">Here the course takes a momentary pause from systems of writing </w:t>
            </w:r>
            <w:r w:rsidR="00796FE7" w:rsidRPr="009E143D">
              <w:rPr>
                <w:i/>
                <w:iCs/>
                <w:sz w:val="22"/>
              </w:rPr>
              <w:t xml:space="preserve">and examines the skill of building argumentation and holding an audience </w:t>
            </w:r>
            <w:r w:rsidR="00AC10AB" w:rsidRPr="009E143D">
              <w:rPr>
                <w:i/>
                <w:iCs/>
                <w:sz w:val="22"/>
              </w:rPr>
              <w:t xml:space="preserve">by </w:t>
            </w:r>
            <w:r w:rsidR="00B907C8" w:rsidRPr="009E143D">
              <w:rPr>
                <w:i/>
                <w:iCs/>
                <w:sz w:val="22"/>
              </w:rPr>
              <w:t>using</w:t>
            </w:r>
            <w:r w:rsidR="00796FE7" w:rsidRPr="009E143D">
              <w:rPr>
                <w:i/>
                <w:iCs/>
                <w:sz w:val="22"/>
              </w:rPr>
              <w:t xml:space="preserve"> the</w:t>
            </w:r>
            <w:r w:rsidRPr="009E143D">
              <w:rPr>
                <w:i/>
                <w:iCs/>
                <w:sz w:val="22"/>
              </w:rPr>
              <w:t xml:space="preserve"> practice of public speaking</w:t>
            </w:r>
            <w:r w:rsidR="00796FE7" w:rsidRPr="009E143D">
              <w:rPr>
                <w:i/>
                <w:iCs/>
                <w:sz w:val="22"/>
              </w:rPr>
              <w:t>.</w:t>
            </w:r>
          </w:p>
          <w:p w14:paraId="7B26E018" w14:textId="5A44B48A" w:rsidR="004C21B2" w:rsidRPr="009E143D" w:rsidRDefault="004C21B2" w:rsidP="00796FE7">
            <w:pPr>
              <w:keepLines/>
              <w:rPr>
                <w:sz w:val="22"/>
                <w:u w:val="single"/>
              </w:rPr>
            </w:pPr>
            <w:r w:rsidRPr="009E143D">
              <w:rPr>
                <w:b/>
                <w:sz w:val="22"/>
                <w:u w:val="single"/>
              </w:rPr>
              <w:t>Online session</w:t>
            </w:r>
            <w:r w:rsidR="007C7E41" w:rsidRPr="009E143D">
              <w:rPr>
                <w:b/>
                <w:sz w:val="22"/>
                <w:u w:val="single"/>
              </w:rPr>
              <w:t xml:space="preserve"> (75 mins)</w:t>
            </w:r>
            <w:r w:rsidRPr="009E143D">
              <w:rPr>
                <w:b/>
                <w:sz w:val="22"/>
                <w:u w:val="single"/>
              </w:rPr>
              <w:t>:</w:t>
            </w:r>
            <w:r w:rsidRPr="009E143D">
              <w:rPr>
                <w:sz w:val="22"/>
                <w:u w:val="single"/>
              </w:rPr>
              <w:t xml:space="preserve"> </w:t>
            </w:r>
          </w:p>
          <w:p w14:paraId="45CA9303" w14:textId="793B810C" w:rsidR="004C21B2" w:rsidRPr="009E143D" w:rsidRDefault="004C21B2" w:rsidP="00F0451B">
            <w:pPr>
              <w:pStyle w:val="ListParagraph"/>
              <w:numPr>
                <w:ilvl w:val="0"/>
                <w:numId w:val="10"/>
              </w:numPr>
              <w:rPr>
                <w:rFonts w:eastAsia="Times New Roman"/>
                <w:sz w:val="22"/>
              </w:rPr>
            </w:pPr>
            <w:r w:rsidRPr="009E143D">
              <w:rPr>
                <w:sz w:val="22"/>
              </w:rPr>
              <w:t>Watch introduction to public speaking videos (NEO)</w:t>
            </w:r>
          </w:p>
          <w:p w14:paraId="7AD29E78" w14:textId="77035AB7" w:rsidR="007C7E41" w:rsidRPr="009E143D" w:rsidRDefault="007C7E41" w:rsidP="00F0451B">
            <w:pPr>
              <w:pStyle w:val="ListParagraph"/>
              <w:numPr>
                <w:ilvl w:val="0"/>
                <w:numId w:val="10"/>
              </w:numPr>
              <w:rPr>
                <w:rFonts w:eastAsia="Times New Roman"/>
                <w:sz w:val="22"/>
              </w:rPr>
            </w:pPr>
            <w:r w:rsidRPr="009E143D">
              <w:rPr>
                <w:sz w:val="22"/>
              </w:rPr>
              <w:t>Prepare answers for public speaking questions (NEO)</w:t>
            </w:r>
          </w:p>
          <w:p w14:paraId="1D6FF5C7" w14:textId="49106025" w:rsidR="004C21B2" w:rsidRPr="009E143D" w:rsidRDefault="004C21B2" w:rsidP="00B24A9F">
            <w:pPr>
              <w:keepLines/>
              <w:rPr>
                <w:b/>
                <w:sz w:val="22"/>
              </w:rPr>
            </w:pPr>
            <w:r w:rsidRPr="009E143D">
              <w:rPr>
                <w:b/>
                <w:sz w:val="22"/>
              </w:rPr>
              <w:t xml:space="preserve">Readings (selected chapters): </w:t>
            </w:r>
          </w:p>
          <w:p w14:paraId="0D599F7F" w14:textId="0463AF35" w:rsidR="004C21B2" w:rsidRPr="009E143D" w:rsidRDefault="004C21B2" w:rsidP="00F0451B">
            <w:pPr>
              <w:pStyle w:val="ListParagraph"/>
              <w:keepLines/>
              <w:numPr>
                <w:ilvl w:val="0"/>
                <w:numId w:val="10"/>
              </w:numPr>
              <w:rPr>
                <w:bCs/>
                <w:sz w:val="22"/>
              </w:rPr>
            </w:pPr>
            <w:r w:rsidRPr="009E143D">
              <w:rPr>
                <w:bCs/>
                <w:sz w:val="22"/>
              </w:rPr>
              <w:t xml:space="preserve">Carnegie, Dale. </w:t>
            </w:r>
            <w:r w:rsidRPr="009E143D">
              <w:rPr>
                <w:bCs/>
                <w:i/>
                <w:iCs/>
                <w:sz w:val="22"/>
              </w:rPr>
              <w:t xml:space="preserve">How to Develop Self-confidence &amp; Influence People by Public Speaking. </w:t>
            </w:r>
            <w:r w:rsidRPr="009E143D">
              <w:rPr>
                <w:bCs/>
                <w:sz w:val="22"/>
              </w:rPr>
              <w:t>Simon &amp; Schuster, 1956.</w:t>
            </w:r>
          </w:p>
          <w:p w14:paraId="021AB997" w14:textId="3613E1C6" w:rsidR="004C21B2" w:rsidRPr="009E143D" w:rsidRDefault="004C21B2" w:rsidP="00F0451B">
            <w:pPr>
              <w:pStyle w:val="ListParagraph"/>
              <w:keepLines/>
              <w:numPr>
                <w:ilvl w:val="0"/>
                <w:numId w:val="10"/>
              </w:numPr>
              <w:rPr>
                <w:bCs/>
                <w:sz w:val="22"/>
              </w:rPr>
            </w:pPr>
            <w:r w:rsidRPr="009E143D">
              <w:rPr>
                <w:bCs/>
                <w:sz w:val="22"/>
              </w:rPr>
              <w:t xml:space="preserve">Gallo, Carmine. </w:t>
            </w:r>
            <w:r w:rsidRPr="009E143D">
              <w:rPr>
                <w:bCs/>
                <w:i/>
                <w:iCs/>
                <w:sz w:val="22"/>
              </w:rPr>
              <w:t xml:space="preserve">How to Talk Like TED. </w:t>
            </w:r>
            <w:r w:rsidRPr="009E143D">
              <w:rPr>
                <w:bCs/>
                <w:sz w:val="22"/>
              </w:rPr>
              <w:t>St. Martin’s Press, 2016</w:t>
            </w:r>
          </w:p>
        </w:tc>
      </w:tr>
      <w:tr w:rsidR="004C21B2" w:rsidRPr="009E143D" w14:paraId="7BE06F16" w14:textId="77777777" w:rsidTr="008B3FD5">
        <w:trPr>
          <w:trHeight w:val="638"/>
        </w:trPr>
        <w:tc>
          <w:tcPr>
            <w:tcW w:w="2065" w:type="dxa"/>
            <w:vMerge/>
          </w:tcPr>
          <w:p w14:paraId="25DA9E33" w14:textId="77777777" w:rsidR="004C21B2" w:rsidRPr="009E143D" w:rsidRDefault="004C21B2" w:rsidP="003A7020">
            <w:pPr>
              <w:keepLines/>
              <w:rPr>
                <w:sz w:val="22"/>
              </w:rPr>
            </w:pPr>
          </w:p>
        </w:tc>
        <w:tc>
          <w:tcPr>
            <w:tcW w:w="7521" w:type="dxa"/>
          </w:tcPr>
          <w:p w14:paraId="603F5EC0" w14:textId="2C8728BC" w:rsidR="004C21B2" w:rsidRPr="009E143D" w:rsidRDefault="004C21B2" w:rsidP="003A7020">
            <w:pPr>
              <w:keepLines/>
              <w:rPr>
                <w:b/>
                <w:sz w:val="22"/>
                <w:u w:val="single"/>
              </w:rPr>
            </w:pPr>
            <w:r w:rsidRPr="009E143D">
              <w:rPr>
                <w:b/>
                <w:sz w:val="22"/>
                <w:u w:val="single"/>
              </w:rPr>
              <w:t>Live session (MT)</w:t>
            </w:r>
            <w:r w:rsidR="007C7E41" w:rsidRPr="009E143D">
              <w:rPr>
                <w:b/>
                <w:sz w:val="22"/>
                <w:u w:val="single"/>
              </w:rPr>
              <w:t xml:space="preserve"> (</w:t>
            </w:r>
            <w:r w:rsidR="001844FC" w:rsidRPr="009E143D">
              <w:rPr>
                <w:b/>
                <w:sz w:val="22"/>
                <w:u w:val="single"/>
              </w:rPr>
              <w:t>105</w:t>
            </w:r>
            <w:r w:rsidR="007C7E41" w:rsidRPr="009E143D">
              <w:rPr>
                <w:b/>
                <w:sz w:val="22"/>
                <w:u w:val="single"/>
              </w:rPr>
              <w:t xml:space="preserve"> mins</w:t>
            </w:r>
            <w:r w:rsidR="001844FC" w:rsidRPr="009E143D">
              <w:rPr>
                <w:b/>
                <w:sz w:val="22"/>
                <w:u w:val="single"/>
              </w:rPr>
              <w:t xml:space="preserve"> (extended)</w:t>
            </w:r>
            <w:r w:rsidR="007C7E41" w:rsidRPr="009E143D">
              <w:rPr>
                <w:b/>
                <w:sz w:val="22"/>
                <w:u w:val="single"/>
              </w:rPr>
              <w:t>)</w:t>
            </w:r>
            <w:r w:rsidRPr="009E143D">
              <w:rPr>
                <w:b/>
                <w:sz w:val="22"/>
                <w:u w:val="single"/>
              </w:rPr>
              <w:t>:</w:t>
            </w:r>
          </w:p>
          <w:p w14:paraId="170DC381" w14:textId="32D19F4E" w:rsidR="007C7E41" w:rsidRPr="009E143D" w:rsidRDefault="007C7E41" w:rsidP="00F0451B">
            <w:pPr>
              <w:pStyle w:val="ListParagraph"/>
              <w:keepLines/>
              <w:numPr>
                <w:ilvl w:val="0"/>
                <w:numId w:val="18"/>
              </w:numPr>
              <w:rPr>
                <w:bCs/>
                <w:sz w:val="22"/>
              </w:rPr>
            </w:pPr>
            <w:r w:rsidRPr="009E143D">
              <w:rPr>
                <w:bCs/>
                <w:sz w:val="22"/>
              </w:rPr>
              <w:t xml:space="preserve">Review of </w:t>
            </w:r>
            <w:r w:rsidR="008D1574" w:rsidRPr="009E143D">
              <w:rPr>
                <w:bCs/>
                <w:sz w:val="22"/>
              </w:rPr>
              <w:t>public speaking</w:t>
            </w:r>
            <w:r w:rsidRPr="009E143D">
              <w:rPr>
                <w:bCs/>
                <w:sz w:val="22"/>
              </w:rPr>
              <w:t xml:space="preserve"> answers + </w:t>
            </w:r>
            <w:r w:rsidR="002B51D0" w:rsidRPr="009E143D">
              <w:rPr>
                <w:bCs/>
                <w:sz w:val="22"/>
              </w:rPr>
              <w:t xml:space="preserve">class </w:t>
            </w:r>
            <w:r w:rsidRPr="009E143D">
              <w:rPr>
                <w:bCs/>
                <w:sz w:val="22"/>
              </w:rPr>
              <w:t>discussion</w:t>
            </w:r>
          </w:p>
          <w:p w14:paraId="18EB846A" w14:textId="30DF8E3B" w:rsidR="00796FE7" w:rsidRPr="009E143D" w:rsidRDefault="008D1574" w:rsidP="00F0451B">
            <w:pPr>
              <w:pStyle w:val="ListParagraph"/>
              <w:numPr>
                <w:ilvl w:val="0"/>
                <w:numId w:val="18"/>
              </w:numPr>
              <w:rPr>
                <w:sz w:val="22"/>
              </w:rPr>
            </w:pPr>
            <w:r w:rsidRPr="009E143D">
              <w:rPr>
                <w:sz w:val="22"/>
              </w:rPr>
              <w:t xml:space="preserve">Receive presentation topics + brief </w:t>
            </w:r>
            <w:r w:rsidR="002B51D0" w:rsidRPr="009E143D">
              <w:rPr>
                <w:sz w:val="22"/>
              </w:rPr>
              <w:t xml:space="preserve">class </w:t>
            </w:r>
            <w:r w:rsidRPr="009E143D">
              <w:rPr>
                <w:sz w:val="22"/>
              </w:rPr>
              <w:t>discussion</w:t>
            </w:r>
          </w:p>
          <w:p w14:paraId="0AAA2835" w14:textId="77777777" w:rsidR="008D1574" w:rsidRPr="009E143D" w:rsidRDefault="00796FE7" w:rsidP="008D1574">
            <w:pPr>
              <w:keepLines/>
              <w:rPr>
                <w:sz w:val="22"/>
              </w:rPr>
            </w:pPr>
            <w:r w:rsidRPr="009E143D">
              <w:rPr>
                <w:b/>
                <w:sz w:val="22"/>
              </w:rPr>
              <w:t>Assignments/deadlines:</w:t>
            </w:r>
            <w:r w:rsidRPr="009E143D">
              <w:rPr>
                <w:sz w:val="22"/>
              </w:rPr>
              <w:t xml:space="preserve"> </w:t>
            </w:r>
          </w:p>
          <w:p w14:paraId="233C4C27" w14:textId="77777777" w:rsidR="001844FC" w:rsidRPr="009E143D" w:rsidRDefault="00796FE7" w:rsidP="00F0451B">
            <w:pPr>
              <w:pStyle w:val="ListParagraph"/>
              <w:keepLines/>
              <w:numPr>
                <w:ilvl w:val="0"/>
                <w:numId w:val="18"/>
              </w:numPr>
              <w:rPr>
                <w:sz w:val="22"/>
              </w:rPr>
            </w:pPr>
            <w:r w:rsidRPr="009E143D">
              <w:rPr>
                <w:sz w:val="22"/>
              </w:rPr>
              <w:t xml:space="preserve">Prepare </w:t>
            </w:r>
            <w:r w:rsidR="00AC10AB" w:rsidRPr="009E143D">
              <w:rPr>
                <w:sz w:val="22"/>
              </w:rPr>
              <w:t>5-minute</w:t>
            </w:r>
            <w:r w:rsidRPr="009E143D">
              <w:rPr>
                <w:sz w:val="22"/>
              </w:rPr>
              <w:t xml:space="preserve"> </w:t>
            </w:r>
            <w:r w:rsidR="007C7E41" w:rsidRPr="009E143D">
              <w:rPr>
                <w:sz w:val="22"/>
              </w:rPr>
              <w:t xml:space="preserve">persuasive </w:t>
            </w:r>
            <w:r w:rsidRPr="009E143D">
              <w:rPr>
                <w:sz w:val="22"/>
              </w:rPr>
              <w:t xml:space="preserve">presentation (Due </w:t>
            </w:r>
            <w:r w:rsidR="001D166D" w:rsidRPr="009E143D">
              <w:rPr>
                <w:sz w:val="22"/>
              </w:rPr>
              <w:t>next class</w:t>
            </w:r>
            <w:r w:rsidRPr="009E143D">
              <w:rPr>
                <w:sz w:val="22"/>
              </w:rPr>
              <w:t>)</w:t>
            </w:r>
          </w:p>
          <w:p w14:paraId="4EF3D934" w14:textId="121A467E" w:rsidR="001844FC" w:rsidRPr="009E143D" w:rsidRDefault="001844FC" w:rsidP="00F0451B">
            <w:pPr>
              <w:pStyle w:val="ListParagraph"/>
              <w:keepLines/>
              <w:numPr>
                <w:ilvl w:val="0"/>
                <w:numId w:val="18"/>
              </w:numPr>
              <w:rPr>
                <w:sz w:val="22"/>
              </w:rPr>
            </w:pPr>
            <w:r w:rsidRPr="009E143D">
              <w:rPr>
                <w:sz w:val="22"/>
              </w:rPr>
              <w:lastRenderedPageBreak/>
              <w:t>Added session minutes must be used for practicing presentation (timing/structure)</w:t>
            </w:r>
          </w:p>
        </w:tc>
      </w:tr>
      <w:tr w:rsidR="007C7E41" w:rsidRPr="009E143D" w14:paraId="105B6982" w14:textId="77777777" w:rsidTr="008B3FD5">
        <w:trPr>
          <w:trHeight w:val="859"/>
        </w:trPr>
        <w:tc>
          <w:tcPr>
            <w:tcW w:w="2065" w:type="dxa"/>
            <w:vMerge w:val="restart"/>
          </w:tcPr>
          <w:p w14:paraId="1B1494CB" w14:textId="77777777" w:rsidR="007C7E41" w:rsidRPr="009E143D" w:rsidRDefault="007C7E41" w:rsidP="003A7020">
            <w:pPr>
              <w:keepLines/>
              <w:rPr>
                <w:sz w:val="22"/>
              </w:rPr>
            </w:pPr>
            <w:r w:rsidRPr="009E143D">
              <w:rPr>
                <w:sz w:val="22"/>
              </w:rPr>
              <w:lastRenderedPageBreak/>
              <w:t>Class Five:</w:t>
            </w:r>
          </w:p>
          <w:p w14:paraId="7F9CEAB6" w14:textId="3AF7FBD2" w:rsidR="007C7E41" w:rsidRPr="009E143D" w:rsidRDefault="00A56255" w:rsidP="003A7020">
            <w:pPr>
              <w:keepLines/>
              <w:rPr>
                <w:sz w:val="22"/>
              </w:rPr>
            </w:pPr>
            <w:r w:rsidRPr="009E143D">
              <w:rPr>
                <w:sz w:val="22"/>
              </w:rPr>
              <w:t>October 19</w:t>
            </w:r>
            <w:r w:rsidRPr="009E143D">
              <w:rPr>
                <w:sz w:val="22"/>
                <w:vertAlign w:val="superscript"/>
              </w:rPr>
              <w:t>th</w:t>
            </w:r>
            <w:r w:rsidRPr="009E143D">
              <w:rPr>
                <w:sz w:val="22"/>
              </w:rPr>
              <w:t xml:space="preserve"> </w:t>
            </w:r>
          </w:p>
        </w:tc>
        <w:tc>
          <w:tcPr>
            <w:tcW w:w="7521" w:type="dxa"/>
          </w:tcPr>
          <w:p w14:paraId="41E54672" w14:textId="5A54EDC2" w:rsidR="007C7E41" w:rsidRPr="009E143D" w:rsidRDefault="007C7E41" w:rsidP="003A7020">
            <w:pPr>
              <w:keepLines/>
              <w:rPr>
                <w:sz w:val="22"/>
              </w:rPr>
            </w:pPr>
            <w:r w:rsidRPr="009E143D">
              <w:rPr>
                <w:b/>
                <w:sz w:val="22"/>
              </w:rPr>
              <w:t xml:space="preserve">Topic: </w:t>
            </w:r>
            <w:r w:rsidRPr="009E143D">
              <w:rPr>
                <w:sz w:val="22"/>
                <w:u w:val="single"/>
              </w:rPr>
              <w:t>Student Presentations</w:t>
            </w:r>
            <w:r w:rsidR="008B3EAC" w:rsidRPr="009E143D">
              <w:rPr>
                <w:sz w:val="22"/>
                <w:u w:val="single"/>
              </w:rPr>
              <w:t xml:space="preserve"> (</w:t>
            </w:r>
            <w:r w:rsidR="00DE1CFE" w:rsidRPr="009E143D">
              <w:rPr>
                <w:sz w:val="22"/>
                <w:u w:val="single"/>
              </w:rPr>
              <w:t>over MT</w:t>
            </w:r>
            <w:r w:rsidR="008B3EAC" w:rsidRPr="009E143D">
              <w:rPr>
                <w:sz w:val="22"/>
                <w:u w:val="single"/>
              </w:rPr>
              <w:t>)</w:t>
            </w:r>
          </w:p>
          <w:p w14:paraId="4C9878B4" w14:textId="3F464849" w:rsidR="007C7E41" w:rsidRPr="009E143D" w:rsidRDefault="007C7E41" w:rsidP="001844FC">
            <w:pPr>
              <w:keepLines/>
              <w:rPr>
                <w:i/>
                <w:iCs/>
                <w:sz w:val="22"/>
              </w:rPr>
            </w:pPr>
            <w:r w:rsidRPr="009E143D">
              <w:rPr>
                <w:b/>
                <w:sz w:val="22"/>
              </w:rPr>
              <w:t>Description:</w:t>
            </w:r>
            <w:r w:rsidRPr="009E143D">
              <w:rPr>
                <w:sz w:val="22"/>
              </w:rPr>
              <w:t xml:space="preserve"> </w:t>
            </w:r>
            <w:r w:rsidR="00D16DAB" w:rsidRPr="009E143D">
              <w:rPr>
                <w:i/>
                <w:iCs/>
                <w:sz w:val="22"/>
              </w:rPr>
              <w:t>In this session the students will get the chance to show their persuasive presentations and face questions from their peers. Due to the time it will take to watch and review each presentation, there will be no online session</w:t>
            </w:r>
            <w:r w:rsidR="00CB6167" w:rsidRPr="009E143D">
              <w:rPr>
                <w:i/>
                <w:iCs/>
                <w:sz w:val="22"/>
              </w:rPr>
              <w:t xml:space="preserve"> this week</w:t>
            </w:r>
            <w:r w:rsidR="00D16DAB" w:rsidRPr="009E143D">
              <w:rPr>
                <w:i/>
                <w:iCs/>
                <w:sz w:val="22"/>
              </w:rPr>
              <w:t xml:space="preserve">, while the live session </w:t>
            </w:r>
            <w:r w:rsidR="00CB6167" w:rsidRPr="009E143D">
              <w:rPr>
                <w:i/>
                <w:iCs/>
                <w:sz w:val="22"/>
              </w:rPr>
              <w:t>w</w:t>
            </w:r>
            <w:r w:rsidR="00D16DAB" w:rsidRPr="009E143D">
              <w:rPr>
                <w:i/>
                <w:iCs/>
                <w:sz w:val="22"/>
              </w:rPr>
              <w:t>ill be extended by 45 minutes.</w:t>
            </w:r>
          </w:p>
        </w:tc>
      </w:tr>
      <w:tr w:rsidR="007C7E41" w:rsidRPr="009E143D" w14:paraId="733244BB" w14:textId="77777777" w:rsidTr="008B3FD5">
        <w:trPr>
          <w:trHeight w:val="859"/>
        </w:trPr>
        <w:tc>
          <w:tcPr>
            <w:tcW w:w="2065" w:type="dxa"/>
            <w:vMerge/>
          </w:tcPr>
          <w:p w14:paraId="5E14BEB9" w14:textId="77777777" w:rsidR="007C7E41" w:rsidRPr="009E143D" w:rsidRDefault="007C7E41" w:rsidP="003A7020">
            <w:pPr>
              <w:keepLines/>
              <w:rPr>
                <w:sz w:val="22"/>
              </w:rPr>
            </w:pPr>
          </w:p>
        </w:tc>
        <w:tc>
          <w:tcPr>
            <w:tcW w:w="7521" w:type="dxa"/>
          </w:tcPr>
          <w:p w14:paraId="0EB85766" w14:textId="22842238" w:rsidR="00327933" w:rsidRPr="009E143D" w:rsidRDefault="00327933" w:rsidP="00327933">
            <w:pPr>
              <w:keepLines/>
              <w:rPr>
                <w:b/>
                <w:sz w:val="22"/>
                <w:u w:val="single"/>
              </w:rPr>
            </w:pPr>
            <w:r w:rsidRPr="009E143D">
              <w:rPr>
                <w:b/>
                <w:sz w:val="22"/>
                <w:u w:val="single"/>
              </w:rPr>
              <w:t>Live session (MT) (</w:t>
            </w:r>
            <w:r w:rsidR="001844FC" w:rsidRPr="009E143D">
              <w:rPr>
                <w:b/>
                <w:sz w:val="22"/>
                <w:u w:val="single"/>
              </w:rPr>
              <w:t>120 mins</w:t>
            </w:r>
            <w:r w:rsidRPr="009E143D">
              <w:rPr>
                <w:b/>
                <w:sz w:val="22"/>
                <w:u w:val="single"/>
              </w:rPr>
              <w:t>):</w:t>
            </w:r>
          </w:p>
          <w:p w14:paraId="54D43940" w14:textId="230268B0" w:rsidR="007C7E41" w:rsidRPr="009E143D" w:rsidRDefault="00CB6167" w:rsidP="00F0451B">
            <w:pPr>
              <w:pStyle w:val="ListParagraph"/>
              <w:keepLines/>
              <w:numPr>
                <w:ilvl w:val="0"/>
                <w:numId w:val="19"/>
              </w:numPr>
              <w:rPr>
                <w:bCs/>
                <w:sz w:val="22"/>
              </w:rPr>
            </w:pPr>
            <w:r w:rsidRPr="009E143D">
              <w:rPr>
                <w:sz w:val="22"/>
              </w:rPr>
              <w:t>Student p</w:t>
            </w:r>
            <w:r w:rsidR="00D16DAB" w:rsidRPr="009E143D">
              <w:rPr>
                <w:sz w:val="22"/>
              </w:rPr>
              <w:t>resentations</w:t>
            </w:r>
            <w:r w:rsidRPr="009E143D">
              <w:rPr>
                <w:sz w:val="22"/>
              </w:rPr>
              <w:t>,</w:t>
            </w:r>
            <w:r w:rsidR="00D16DAB" w:rsidRPr="009E143D">
              <w:rPr>
                <w:sz w:val="22"/>
              </w:rPr>
              <w:t xml:space="preserve"> followed by a Q&amp;A session from fellow students.</w:t>
            </w:r>
          </w:p>
          <w:p w14:paraId="12450B0A" w14:textId="1A0433F3" w:rsidR="00D16DAB" w:rsidRPr="009E143D" w:rsidRDefault="00D16DAB" w:rsidP="00F0451B">
            <w:pPr>
              <w:pStyle w:val="ListParagraph"/>
              <w:keepLines/>
              <w:numPr>
                <w:ilvl w:val="0"/>
                <w:numId w:val="19"/>
              </w:numPr>
              <w:rPr>
                <w:bCs/>
                <w:sz w:val="22"/>
              </w:rPr>
            </w:pPr>
            <w:r w:rsidRPr="009E143D">
              <w:rPr>
                <w:sz w:val="22"/>
              </w:rPr>
              <w:t xml:space="preserve">Each presentation will be openly assessed using information from previous </w:t>
            </w:r>
            <w:r w:rsidR="00CB6167" w:rsidRPr="009E143D">
              <w:rPr>
                <w:sz w:val="22"/>
              </w:rPr>
              <w:t xml:space="preserve">public speaking </w:t>
            </w:r>
            <w:r w:rsidRPr="009E143D">
              <w:rPr>
                <w:sz w:val="22"/>
              </w:rPr>
              <w:t>readings and discussions.</w:t>
            </w:r>
          </w:p>
          <w:p w14:paraId="5CE5B3DE" w14:textId="6CA52FE7" w:rsidR="001844FC" w:rsidRPr="009E143D" w:rsidRDefault="001844FC" w:rsidP="001844FC">
            <w:pPr>
              <w:rPr>
                <w:sz w:val="22"/>
              </w:rPr>
            </w:pPr>
            <w:r w:rsidRPr="009E143D">
              <w:rPr>
                <w:b/>
                <w:sz w:val="22"/>
              </w:rPr>
              <w:t>Assignments/deadlines:</w:t>
            </w:r>
            <w:r w:rsidRPr="009E143D">
              <w:rPr>
                <w:sz w:val="22"/>
              </w:rPr>
              <w:t xml:space="preserve"> N/A</w:t>
            </w:r>
          </w:p>
        </w:tc>
      </w:tr>
      <w:tr w:rsidR="005D4E2B" w:rsidRPr="009E143D" w14:paraId="287779C9" w14:textId="77777777" w:rsidTr="008B3FD5">
        <w:trPr>
          <w:trHeight w:val="667"/>
        </w:trPr>
        <w:tc>
          <w:tcPr>
            <w:tcW w:w="2065" w:type="dxa"/>
            <w:vMerge w:val="restart"/>
          </w:tcPr>
          <w:p w14:paraId="1DEB6B15" w14:textId="77777777" w:rsidR="005D4E2B" w:rsidRPr="009E143D" w:rsidRDefault="005D4E2B" w:rsidP="003A7020">
            <w:pPr>
              <w:keepLines/>
              <w:rPr>
                <w:sz w:val="22"/>
              </w:rPr>
            </w:pPr>
            <w:r w:rsidRPr="009E143D">
              <w:rPr>
                <w:sz w:val="22"/>
              </w:rPr>
              <w:t>Class Six:</w:t>
            </w:r>
          </w:p>
          <w:p w14:paraId="6B77C9B6" w14:textId="48A1AA72" w:rsidR="005D4E2B" w:rsidRPr="009E143D" w:rsidRDefault="00A56255" w:rsidP="003A7020">
            <w:pPr>
              <w:keepLines/>
              <w:rPr>
                <w:sz w:val="22"/>
              </w:rPr>
            </w:pPr>
            <w:r w:rsidRPr="009E143D">
              <w:rPr>
                <w:sz w:val="22"/>
              </w:rPr>
              <w:t>October 26</w:t>
            </w:r>
            <w:r w:rsidRPr="009E143D">
              <w:rPr>
                <w:sz w:val="22"/>
                <w:vertAlign w:val="superscript"/>
              </w:rPr>
              <w:t>th</w:t>
            </w:r>
            <w:r w:rsidRPr="009E143D">
              <w:rPr>
                <w:sz w:val="22"/>
              </w:rPr>
              <w:t xml:space="preserve"> </w:t>
            </w:r>
            <w:r w:rsidR="005D4E2B" w:rsidRPr="009E143D">
              <w:rPr>
                <w:sz w:val="22"/>
              </w:rPr>
              <w:t xml:space="preserve">  </w:t>
            </w:r>
          </w:p>
        </w:tc>
        <w:tc>
          <w:tcPr>
            <w:tcW w:w="7521" w:type="dxa"/>
          </w:tcPr>
          <w:p w14:paraId="6D823716" w14:textId="76564B5E" w:rsidR="005D4E2B" w:rsidRPr="009E143D" w:rsidRDefault="005D4E2B" w:rsidP="00A94ED0">
            <w:pPr>
              <w:keepLines/>
              <w:rPr>
                <w:bCs/>
                <w:sz w:val="22"/>
                <w:u w:val="single"/>
              </w:rPr>
            </w:pPr>
            <w:r w:rsidRPr="009E143D">
              <w:rPr>
                <w:b/>
                <w:sz w:val="22"/>
              </w:rPr>
              <w:t xml:space="preserve">Topic: </w:t>
            </w:r>
            <w:r w:rsidRPr="009E143D">
              <w:rPr>
                <w:bCs/>
                <w:sz w:val="22"/>
                <w:u w:val="single"/>
              </w:rPr>
              <w:t>Conditional Tenses</w:t>
            </w:r>
            <w:r w:rsidR="003E5DE8" w:rsidRPr="009E143D">
              <w:rPr>
                <w:bCs/>
                <w:sz w:val="22"/>
                <w:u w:val="single"/>
              </w:rPr>
              <w:t xml:space="preserve"> (</w:t>
            </w:r>
            <w:r w:rsidR="003E5DE8" w:rsidRPr="009E143D">
              <w:rPr>
                <w:bCs/>
                <w:i/>
                <w:iCs/>
                <w:sz w:val="22"/>
                <w:u w:val="single"/>
              </w:rPr>
              <w:t>If</w:t>
            </w:r>
            <w:r w:rsidR="003E5DE8" w:rsidRPr="009E143D">
              <w:rPr>
                <w:bCs/>
                <w:sz w:val="22"/>
                <w:u w:val="single"/>
              </w:rPr>
              <w:t xml:space="preserve"> clauses)</w:t>
            </w:r>
          </w:p>
          <w:p w14:paraId="24F37738" w14:textId="639F297D" w:rsidR="005D4E2B" w:rsidRPr="009E143D" w:rsidRDefault="005D4E2B" w:rsidP="005D4E2B">
            <w:pPr>
              <w:keepLines/>
              <w:rPr>
                <w:sz w:val="22"/>
              </w:rPr>
            </w:pPr>
            <w:r w:rsidRPr="009E143D">
              <w:rPr>
                <w:b/>
                <w:sz w:val="22"/>
              </w:rPr>
              <w:t xml:space="preserve">Description: </w:t>
            </w:r>
            <w:r w:rsidRPr="009E143D">
              <w:rPr>
                <w:bCs/>
                <w:i/>
                <w:iCs/>
                <w:sz w:val="22"/>
              </w:rPr>
              <w:t>This class is dedicated to understanding the multiple uses of conditional tenses</w:t>
            </w:r>
            <w:r w:rsidR="00581C42" w:rsidRPr="009E143D">
              <w:rPr>
                <w:bCs/>
                <w:i/>
                <w:iCs/>
                <w:sz w:val="22"/>
              </w:rPr>
              <w:t xml:space="preserve"> and clause structure</w:t>
            </w:r>
            <w:r w:rsidR="00B126D4" w:rsidRPr="009E143D">
              <w:rPr>
                <w:bCs/>
                <w:i/>
                <w:iCs/>
                <w:sz w:val="22"/>
              </w:rPr>
              <w:t>.</w:t>
            </w:r>
          </w:p>
          <w:p w14:paraId="7A318C82" w14:textId="77777777" w:rsidR="005D4E2B" w:rsidRPr="009E143D" w:rsidRDefault="005D4E2B" w:rsidP="005D4E2B">
            <w:pPr>
              <w:keepLines/>
              <w:rPr>
                <w:sz w:val="22"/>
                <w:u w:val="single"/>
              </w:rPr>
            </w:pPr>
            <w:r w:rsidRPr="009E143D">
              <w:rPr>
                <w:b/>
                <w:sz w:val="22"/>
                <w:u w:val="single"/>
              </w:rPr>
              <w:t>Online session (75 mins):</w:t>
            </w:r>
            <w:r w:rsidRPr="009E143D">
              <w:rPr>
                <w:sz w:val="22"/>
                <w:u w:val="single"/>
              </w:rPr>
              <w:t xml:space="preserve"> </w:t>
            </w:r>
          </w:p>
          <w:p w14:paraId="246A95FC" w14:textId="325E22A5" w:rsidR="005D4E2B" w:rsidRPr="009E143D" w:rsidRDefault="005D4E2B" w:rsidP="00F0451B">
            <w:pPr>
              <w:pStyle w:val="ListParagraph"/>
              <w:numPr>
                <w:ilvl w:val="0"/>
                <w:numId w:val="25"/>
              </w:numPr>
              <w:rPr>
                <w:rFonts w:eastAsia="Times New Roman"/>
                <w:sz w:val="22"/>
              </w:rPr>
            </w:pPr>
            <w:r w:rsidRPr="009E143D">
              <w:rPr>
                <w:sz w:val="22"/>
              </w:rPr>
              <w:t>Watch guide to conditional tenses video (NEO)</w:t>
            </w:r>
          </w:p>
          <w:p w14:paraId="0D831E64" w14:textId="464C09BE" w:rsidR="005D4E2B" w:rsidRPr="009E143D" w:rsidRDefault="005D4E2B" w:rsidP="00F0451B">
            <w:pPr>
              <w:pStyle w:val="ListParagraph"/>
              <w:numPr>
                <w:ilvl w:val="0"/>
                <w:numId w:val="25"/>
              </w:numPr>
              <w:rPr>
                <w:rFonts w:eastAsia="Times New Roman"/>
                <w:sz w:val="22"/>
              </w:rPr>
            </w:pPr>
            <w:r w:rsidRPr="009E143D">
              <w:rPr>
                <w:sz w:val="22"/>
              </w:rPr>
              <w:t>Prepare answers for conditional tense questions (NEO)</w:t>
            </w:r>
          </w:p>
          <w:p w14:paraId="2B315F1C" w14:textId="140CFB47" w:rsidR="005D4E2B" w:rsidRPr="009E143D" w:rsidRDefault="005D4E2B" w:rsidP="00A94ED0">
            <w:pPr>
              <w:keepLines/>
              <w:rPr>
                <w:b/>
                <w:sz w:val="22"/>
              </w:rPr>
            </w:pPr>
            <w:r w:rsidRPr="009E143D">
              <w:rPr>
                <w:b/>
                <w:sz w:val="22"/>
              </w:rPr>
              <w:t xml:space="preserve">Readings: </w:t>
            </w:r>
          </w:p>
          <w:p w14:paraId="0E09C92D" w14:textId="5B53F674" w:rsidR="005D4E2B" w:rsidRPr="009E143D" w:rsidRDefault="003E5DE8" w:rsidP="00F0451B">
            <w:pPr>
              <w:pStyle w:val="ListParagraph"/>
              <w:numPr>
                <w:ilvl w:val="0"/>
                <w:numId w:val="27"/>
              </w:numPr>
              <w:rPr>
                <w:rFonts w:cs="Helvetica"/>
                <w:sz w:val="22"/>
              </w:rPr>
            </w:pPr>
            <w:r w:rsidRPr="009E143D">
              <w:rPr>
                <w:rFonts w:cs="Helvetica"/>
                <w:sz w:val="22"/>
              </w:rPr>
              <w:t>Murphy (Selected exercises: Units…)</w:t>
            </w:r>
            <w:r w:rsidR="005D4E2B" w:rsidRPr="009E143D">
              <w:rPr>
                <w:sz w:val="22"/>
              </w:rPr>
              <w:t xml:space="preserve"> </w:t>
            </w:r>
          </w:p>
        </w:tc>
      </w:tr>
      <w:tr w:rsidR="005D4E2B" w:rsidRPr="009E143D" w14:paraId="611574D5" w14:textId="77777777" w:rsidTr="008B3FD5">
        <w:trPr>
          <w:trHeight w:val="666"/>
        </w:trPr>
        <w:tc>
          <w:tcPr>
            <w:tcW w:w="2065" w:type="dxa"/>
            <w:vMerge/>
          </w:tcPr>
          <w:p w14:paraId="25014D1A" w14:textId="77777777" w:rsidR="005D4E2B" w:rsidRPr="009E143D" w:rsidRDefault="005D4E2B" w:rsidP="003A7020">
            <w:pPr>
              <w:keepLines/>
              <w:rPr>
                <w:sz w:val="22"/>
              </w:rPr>
            </w:pPr>
          </w:p>
        </w:tc>
        <w:tc>
          <w:tcPr>
            <w:tcW w:w="7521" w:type="dxa"/>
          </w:tcPr>
          <w:p w14:paraId="42F2F753" w14:textId="77777777" w:rsidR="005D4E2B" w:rsidRPr="009E143D" w:rsidRDefault="005D4E2B" w:rsidP="005D4E2B">
            <w:pPr>
              <w:keepLines/>
              <w:rPr>
                <w:b/>
                <w:sz w:val="22"/>
                <w:u w:val="single"/>
              </w:rPr>
            </w:pPr>
            <w:r w:rsidRPr="009E143D">
              <w:rPr>
                <w:b/>
                <w:sz w:val="22"/>
                <w:u w:val="single"/>
              </w:rPr>
              <w:t>Live session (MT) (75 mins):</w:t>
            </w:r>
          </w:p>
          <w:p w14:paraId="4E54A678" w14:textId="77777777" w:rsidR="003E5DE8" w:rsidRPr="009E143D" w:rsidRDefault="003E5DE8" w:rsidP="00F0451B">
            <w:pPr>
              <w:pStyle w:val="ListParagraph"/>
              <w:keepLines/>
              <w:numPr>
                <w:ilvl w:val="0"/>
                <w:numId w:val="24"/>
              </w:numPr>
              <w:rPr>
                <w:sz w:val="22"/>
              </w:rPr>
            </w:pPr>
            <w:r w:rsidRPr="009E143D">
              <w:rPr>
                <w:sz w:val="22"/>
              </w:rPr>
              <w:t>Review of answers + class discussion (queries)</w:t>
            </w:r>
          </w:p>
          <w:p w14:paraId="30AB02E8" w14:textId="77777777" w:rsidR="005D4E2B" w:rsidRPr="009E143D" w:rsidRDefault="003E5DE8" w:rsidP="00F0451B">
            <w:pPr>
              <w:pStyle w:val="ListParagraph"/>
              <w:keepLines/>
              <w:numPr>
                <w:ilvl w:val="0"/>
                <w:numId w:val="24"/>
              </w:numPr>
              <w:rPr>
                <w:sz w:val="22"/>
              </w:rPr>
            </w:pPr>
            <w:r w:rsidRPr="009E143D">
              <w:rPr>
                <w:sz w:val="22"/>
              </w:rPr>
              <w:t>Further examples + methods of application</w:t>
            </w:r>
          </w:p>
          <w:p w14:paraId="6A933E1B" w14:textId="77777777" w:rsidR="003E5DE8" w:rsidRPr="009E143D" w:rsidRDefault="003E5DE8" w:rsidP="003E5DE8">
            <w:pPr>
              <w:rPr>
                <w:sz w:val="22"/>
              </w:rPr>
            </w:pPr>
            <w:r w:rsidRPr="009E143D">
              <w:rPr>
                <w:b/>
                <w:sz w:val="22"/>
              </w:rPr>
              <w:t>Assignments/deadlines:</w:t>
            </w:r>
            <w:r w:rsidRPr="009E143D">
              <w:rPr>
                <w:sz w:val="22"/>
              </w:rPr>
              <w:t xml:space="preserve"> </w:t>
            </w:r>
          </w:p>
          <w:p w14:paraId="3DF7A8D9" w14:textId="780A0618" w:rsidR="003E5DE8" w:rsidRPr="009E143D" w:rsidRDefault="003E5DE8" w:rsidP="00F0451B">
            <w:pPr>
              <w:pStyle w:val="ListParagraph"/>
              <w:keepLines/>
              <w:numPr>
                <w:ilvl w:val="0"/>
                <w:numId w:val="28"/>
              </w:numPr>
              <w:rPr>
                <w:sz w:val="22"/>
              </w:rPr>
            </w:pPr>
            <w:r w:rsidRPr="009E143D">
              <w:rPr>
                <w:bCs/>
                <w:sz w:val="22"/>
              </w:rPr>
              <w:t>Review week seven online content (NEO)</w:t>
            </w:r>
          </w:p>
        </w:tc>
      </w:tr>
      <w:tr w:rsidR="00CB6167" w:rsidRPr="009E143D" w14:paraId="6A2EC2AB" w14:textId="77777777" w:rsidTr="008B3FD5">
        <w:trPr>
          <w:trHeight w:val="952"/>
        </w:trPr>
        <w:tc>
          <w:tcPr>
            <w:tcW w:w="2065" w:type="dxa"/>
            <w:vMerge w:val="restart"/>
          </w:tcPr>
          <w:p w14:paraId="0A87D938" w14:textId="77777777" w:rsidR="00CB6167" w:rsidRPr="009E143D" w:rsidRDefault="00CB6167" w:rsidP="003A7020">
            <w:pPr>
              <w:keepLines/>
              <w:rPr>
                <w:sz w:val="22"/>
              </w:rPr>
            </w:pPr>
            <w:r w:rsidRPr="009E143D">
              <w:rPr>
                <w:sz w:val="22"/>
              </w:rPr>
              <w:t>Class Seven:</w:t>
            </w:r>
          </w:p>
          <w:p w14:paraId="18A4F63A" w14:textId="6A849B2C" w:rsidR="00CB6167" w:rsidRPr="009E143D" w:rsidRDefault="00A56255" w:rsidP="003A7020">
            <w:pPr>
              <w:keepLines/>
              <w:rPr>
                <w:sz w:val="22"/>
              </w:rPr>
            </w:pPr>
            <w:r w:rsidRPr="009E143D">
              <w:rPr>
                <w:sz w:val="22"/>
              </w:rPr>
              <w:t>October 30</w:t>
            </w:r>
            <w:r w:rsidRPr="009E143D">
              <w:rPr>
                <w:sz w:val="22"/>
                <w:vertAlign w:val="superscript"/>
              </w:rPr>
              <w:t>th</w:t>
            </w:r>
            <w:r w:rsidRPr="009E143D">
              <w:rPr>
                <w:sz w:val="22"/>
              </w:rPr>
              <w:t xml:space="preserve"> </w:t>
            </w:r>
            <w:r w:rsidR="009C640E">
              <w:rPr>
                <w:sz w:val="22"/>
              </w:rPr>
              <w:t>(Friday make-up class)</w:t>
            </w:r>
          </w:p>
        </w:tc>
        <w:tc>
          <w:tcPr>
            <w:tcW w:w="7521" w:type="dxa"/>
          </w:tcPr>
          <w:p w14:paraId="1E753CDB" w14:textId="64F679A3" w:rsidR="00CB6167" w:rsidRPr="009E143D" w:rsidRDefault="00CB6167" w:rsidP="00E45D7D">
            <w:pPr>
              <w:keepLines/>
              <w:rPr>
                <w:rFonts w:cs="Arial"/>
                <w:bCs/>
                <w:sz w:val="22"/>
                <w:shd w:val="clear" w:color="auto" w:fill="FFFFFF"/>
              </w:rPr>
            </w:pPr>
            <w:r w:rsidRPr="009E143D">
              <w:rPr>
                <w:b/>
                <w:sz w:val="22"/>
              </w:rPr>
              <w:t xml:space="preserve">Topic: </w:t>
            </w:r>
            <w:r w:rsidRPr="009E143D">
              <w:rPr>
                <w:sz w:val="22"/>
                <w:u w:val="single"/>
              </w:rPr>
              <w:t xml:space="preserve">Essay Writing: Comparative Analysis </w:t>
            </w:r>
          </w:p>
          <w:p w14:paraId="12AC5F20" w14:textId="30070845" w:rsidR="00CB6167" w:rsidRPr="009E143D" w:rsidRDefault="00CB6167" w:rsidP="00E45D7D">
            <w:pPr>
              <w:keepLines/>
              <w:rPr>
                <w:rFonts w:cs="Arial"/>
                <w:i/>
                <w:iCs/>
                <w:sz w:val="22"/>
                <w:shd w:val="clear" w:color="auto" w:fill="FFFFFF"/>
              </w:rPr>
            </w:pPr>
            <w:r w:rsidRPr="009E143D">
              <w:rPr>
                <w:rFonts w:cs="Arial"/>
                <w:b/>
                <w:bCs/>
                <w:sz w:val="22"/>
                <w:shd w:val="clear" w:color="auto" w:fill="FFFFFF"/>
              </w:rPr>
              <w:t xml:space="preserve">Description: </w:t>
            </w:r>
            <w:r w:rsidR="001535BA" w:rsidRPr="009E143D">
              <w:rPr>
                <w:rFonts w:cs="Arial"/>
                <w:i/>
                <w:iCs/>
                <w:sz w:val="22"/>
                <w:shd w:val="clear" w:color="auto" w:fill="FFFFFF"/>
              </w:rPr>
              <w:t>This class focuses on building a comparative analysis of two fictional short stories</w:t>
            </w:r>
            <w:r w:rsidR="00B907C8" w:rsidRPr="009E143D">
              <w:rPr>
                <w:rFonts w:cs="Arial"/>
                <w:i/>
                <w:iCs/>
                <w:sz w:val="22"/>
                <w:shd w:val="clear" w:color="auto" w:fill="FFFFFF"/>
              </w:rPr>
              <w:t xml:space="preserve">; both </w:t>
            </w:r>
            <w:r w:rsidR="001535BA" w:rsidRPr="009E143D">
              <w:rPr>
                <w:rFonts w:cs="Arial"/>
                <w:i/>
                <w:iCs/>
                <w:sz w:val="22"/>
                <w:shd w:val="clear" w:color="auto" w:fill="FFFFFF"/>
              </w:rPr>
              <w:t>share common underlying themes but differ in many other respects.</w:t>
            </w:r>
          </w:p>
          <w:p w14:paraId="5CB3767E" w14:textId="77777777" w:rsidR="001535BA" w:rsidRPr="009E143D" w:rsidRDefault="001535BA" w:rsidP="001535BA">
            <w:pPr>
              <w:keepLines/>
              <w:rPr>
                <w:sz w:val="22"/>
                <w:u w:val="single"/>
              </w:rPr>
            </w:pPr>
            <w:r w:rsidRPr="009E143D">
              <w:rPr>
                <w:b/>
                <w:sz w:val="22"/>
                <w:u w:val="single"/>
              </w:rPr>
              <w:t>Online session (75 mins):</w:t>
            </w:r>
            <w:r w:rsidRPr="009E143D">
              <w:rPr>
                <w:sz w:val="22"/>
                <w:u w:val="single"/>
              </w:rPr>
              <w:t xml:space="preserve"> </w:t>
            </w:r>
          </w:p>
          <w:p w14:paraId="55609562" w14:textId="162BB07D" w:rsidR="00CB6167" w:rsidRPr="009E143D" w:rsidRDefault="001535BA" w:rsidP="00F0451B">
            <w:pPr>
              <w:pStyle w:val="ListParagraph"/>
              <w:numPr>
                <w:ilvl w:val="0"/>
                <w:numId w:val="21"/>
              </w:numPr>
              <w:rPr>
                <w:b/>
                <w:sz w:val="22"/>
              </w:rPr>
            </w:pPr>
            <w:r w:rsidRPr="009E143D">
              <w:rPr>
                <w:bCs/>
                <w:sz w:val="22"/>
              </w:rPr>
              <w:t xml:space="preserve">Read two Roald Dahl short-stories, </w:t>
            </w:r>
            <w:r w:rsidRPr="009E143D">
              <w:rPr>
                <w:bCs/>
                <w:i/>
                <w:iCs/>
                <w:sz w:val="22"/>
              </w:rPr>
              <w:t xml:space="preserve">Skin </w:t>
            </w:r>
            <w:r w:rsidRPr="009E143D">
              <w:rPr>
                <w:bCs/>
                <w:sz w:val="22"/>
              </w:rPr>
              <w:t xml:space="preserve">and </w:t>
            </w:r>
            <w:r w:rsidRPr="009E143D">
              <w:rPr>
                <w:bCs/>
                <w:i/>
                <w:iCs/>
                <w:sz w:val="22"/>
              </w:rPr>
              <w:t>They Shall Not Grow Old</w:t>
            </w:r>
            <w:r w:rsidRPr="009E143D">
              <w:rPr>
                <w:bCs/>
                <w:sz w:val="22"/>
              </w:rPr>
              <w:t xml:space="preserve"> (on NEO)</w:t>
            </w:r>
            <w:r w:rsidR="00CB6167" w:rsidRPr="009E143D">
              <w:rPr>
                <w:b/>
                <w:sz w:val="22"/>
              </w:rPr>
              <w:t xml:space="preserve"> </w:t>
            </w:r>
          </w:p>
          <w:p w14:paraId="251E7092" w14:textId="1B9B3999" w:rsidR="00E13824" w:rsidRPr="009E143D" w:rsidRDefault="00E13824" w:rsidP="00F0451B">
            <w:pPr>
              <w:pStyle w:val="ListParagraph"/>
              <w:numPr>
                <w:ilvl w:val="0"/>
                <w:numId w:val="21"/>
              </w:numPr>
              <w:rPr>
                <w:b/>
                <w:sz w:val="22"/>
              </w:rPr>
            </w:pPr>
            <w:r w:rsidRPr="009E143D">
              <w:rPr>
                <w:bCs/>
                <w:sz w:val="22"/>
              </w:rPr>
              <w:t>Watch short-story analyses videos</w:t>
            </w:r>
            <w:r w:rsidR="00A111A6" w:rsidRPr="009E143D">
              <w:rPr>
                <w:bCs/>
                <w:sz w:val="22"/>
              </w:rPr>
              <w:t xml:space="preserve"> (NEO)</w:t>
            </w:r>
          </w:p>
          <w:p w14:paraId="590F1A43" w14:textId="5812E3A6" w:rsidR="001535BA" w:rsidRPr="009E143D" w:rsidRDefault="001535BA" w:rsidP="00F0451B">
            <w:pPr>
              <w:pStyle w:val="ListParagraph"/>
              <w:numPr>
                <w:ilvl w:val="0"/>
                <w:numId w:val="21"/>
              </w:numPr>
              <w:rPr>
                <w:rFonts w:eastAsia="Times New Roman"/>
                <w:sz w:val="22"/>
              </w:rPr>
            </w:pPr>
            <w:r w:rsidRPr="009E143D">
              <w:rPr>
                <w:sz w:val="22"/>
              </w:rPr>
              <w:t>Prepare answers for short-story questions (NEO)</w:t>
            </w:r>
          </w:p>
          <w:p w14:paraId="4D2834A0" w14:textId="77777777" w:rsidR="00CB6167" w:rsidRPr="009E143D" w:rsidRDefault="001535BA" w:rsidP="00F0451B">
            <w:pPr>
              <w:pStyle w:val="ListParagraph"/>
              <w:numPr>
                <w:ilvl w:val="0"/>
                <w:numId w:val="21"/>
              </w:numPr>
              <w:rPr>
                <w:bCs/>
                <w:sz w:val="22"/>
              </w:rPr>
            </w:pPr>
            <w:r w:rsidRPr="009E143D">
              <w:rPr>
                <w:bCs/>
                <w:sz w:val="22"/>
              </w:rPr>
              <w:t xml:space="preserve">Prepare additional questions </w:t>
            </w:r>
            <w:r w:rsidR="00174A29" w:rsidRPr="009E143D">
              <w:rPr>
                <w:bCs/>
                <w:sz w:val="22"/>
              </w:rPr>
              <w:t>on</w:t>
            </w:r>
            <w:r w:rsidRPr="009E143D">
              <w:rPr>
                <w:bCs/>
                <w:sz w:val="22"/>
              </w:rPr>
              <w:t xml:space="preserve"> an</w:t>
            </w:r>
            <w:r w:rsidR="00174A29" w:rsidRPr="009E143D">
              <w:rPr>
                <w:bCs/>
                <w:sz w:val="22"/>
              </w:rPr>
              <w:t>y</w:t>
            </w:r>
            <w:r w:rsidRPr="009E143D">
              <w:rPr>
                <w:bCs/>
                <w:sz w:val="22"/>
              </w:rPr>
              <w:t xml:space="preserve"> </w:t>
            </w:r>
            <w:r w:rsidR="00046965" w:rsidRPr="009E143D">
              <w:rPr>
                <w:bCs/>
                <w:sz w:val="22"/>
              </w:rPr>
              <w:t>queries</w:t>
            </w:r>
            <w:r w:rsidRPr="009E143D">
              <w:rPr>
                <w:bCs/>
                <w:sz w:val="22"/>
              </w:rPr>
              <w:t xml:space="preserve"> you may have regarding </w:t>
            </w:r>
            <w:r w:rsidR="00DE1CFE" w:rsidRPr="009E143D">
              <w:rPr>
                <w:bCs/>
                <w:sz w:val="22"/>
              </w:rPr>
              <w:t>the stories</w:t>
            </w:r>
          </w:p>
          <w:p w14:paraId="2BE73762" w14:textId="090E7783" w:rsidR="00D31084" w:rsidRPr="009E143D" w:rsidRDefault="00D31084" w:rsidP="00D31084">
            <w:pPr>
              <w:rPr>
                <w:b/>
                <w:sz w:val="22"/>
              </w:rPr>
            </w:pPr>
            <w:r w:rsidRPr="009E143D">
              <w:rPr>
                <w:b/>
                <w:sz w:val="22"/>
              </w:rPr>
              <w:t>Readings:</w:t>
            </w:r>
          </w:p>
          <w:p w14:paraId="226C46D9" w14:textId="00E4EA92" w:rsidR="00D31084" w:rsidRPr="009E143D" w:rsidRDefault="00D31084" w:rsidP="00D31084">
            <w:pPr>
              <w:pStyle w:val="ListParagraph"/>
              <w:numPr>
                <w:ilvl w:val="0"/>
                <w:numId w:val="41"/>
              </w:numPr>
              <w:rPr>
                <w:bCs/>
                <w:sz w:val="22"/>
              </w:rPr>
            </w:pPr>
            <w:r w:rsidRPr="009E143D">
              <w:rPr>
                <w:bCs/>
                <w:sz w:val="22"/>
              </w:rPr>
              <w:t xml:space="preserve">Dahl, Roald, </w:t>
            </w:r>
            <w:r w:rsidRPr="009E143D">
              <w:rPr>
                <w:bCs/>
                <w:i/>
                <w:iCs/>
                <w:sz w:val="22"/>
              </w:rPr>
              <w:t xml:space="preserve">They Shall Not Grow Old, </w:t>
            </w:r>
            <w:r w:rsidRPr="009E143D">
              <w:rPr>
                <w:bCs/>
                <w:sz w:val="22"/>
              </w:rPr>
              <w:t>Ladies Home Journal, 1945.</w:t>
            </w:r>
          </w:p>
          <w:p w14:paraId="69079145" w14:textId="72E79288" w:rsidR="00D31084" w:rsidRPr="009E143D" w:rsidRDefault="00D31084" w:rsidP="00D31084">
            <w:pPr>
              <w:pStyle w:val="ListParagraph"/>
              <w:numPr>
                <w:ilvl w:val="0"/>
                <w:numId w:val="41"/>
              </w:numPr>
              <w:rPr>
                <w:bCs/>
                <w:sz w:val="22"/>
              </w:rPr>
            </w:pPr>
            <w:r w:rsidRPr="009E143D">
              <w:rPr>
                <w:bCs/>
                <w:sz w:val="22"/>
              </w:rPr>
              <w:t xml:space="preserve">Dahl, Roald, </w:t>
            </w:r>
            <w:r w:rsidRPr="009E143D">
              <w:rPr>
                <w:bCs/>
                <w:i/>
                <w:iCs/>
                <w:sz w:val="22"/>
              </w:rPr>
              <w:t xml:space="preserve">Skin, </w:t>
            </w:r>
            <w:r w:rsidRPr="009E143D">
              <w:rPr>
                <w:bCs/>
                <w:sz w:val="22"/>
              </w:rPr>
              <w:t>The New Yorker, 1952.</w:t>
            </w:r>
          </w:p>
          <w:p w14:paraId="35326A8F" w14:textId="31B48B26" w:rsidR="00D31084" w:rsidRPr="009E143D" w:rsidRDefault="00D31084" w:rsidP="00D31084">
            <w:pPr>
              <w:pStyle w:val="ListParagraph"/>
              <w:numPr>
                <w:ilvl w:val="0"/>
                <w:numId w:val="41"/>
              </w:numPr>
              <w:rPr>
                <w:bCs/>
                <w:sz w:val="22"/>
              </w:rPr>
            </w:pPr>
            <w:r w:rsidRPr="009E143D">
              <w:rPr>
                <w:sz w:val="22"/>
              </w:rPr>
              <w:t xml:space="preserve">Bailey, Part 2.4 </w:t>
            </w:r>
            <w:r w:rsidRPr="009E143D">
              <w:rPr>
                <w:i/>
                <w:iCs/>
                <w:sz w:val="22"/>
              </w:rPr>
              <w:t>Comparisons</w:t>
            </w:r>
          </w:p>
        </w:tc>
      </w:tr>
      <w:tr w:rsidR="00CB6167" w:rsidRPr="009E143D" w14:paraId="15771988" w14:textId="77777777" w:rsidTr="008B3FD5">
        <w:trPr>
          <w:trHeight w:val="951"/>
        </w:trPr>
        <w:tc>
          <w:tcPr>
            <w:tcW w:w="2065" w:type="dxa"/>
            <w:vMerge/>
          </w:tcPr>
          <w:p w14:paraId="0FD7216A" w14:textId="77777777" w:rsidR="00CB6167" w:rsidRPr="009E143D" w:rsidRDefault="00CB6167" w:rsidP="003A7020">
            <w:pPr>
              <w:keepLines/>
              <w:rPr>
                <w:sz w:val="22"/>
              </w:rPr>
            </w:pPr>
          </w:p>
        </w:tc>
        <w:tc>
          <w:tcPr>
            <w:tcW w:w="7521" w:type="dxa"/>
          </w:tcPr>
          <w:p w14:paraId="150D0F48" w14:textId="77777777" w:rsidR="00434B14" w:rsidRPr="009E143D" w:rsidRDefault="00434B14" w:rsidP="00434B14">
            <w:pPr>
              <w:keepLines/>
              <w:rPr>
                <w:b/>
                <w:sz w:val="22"/>
                <w:u w:val="single"/>
              </w:rPr>
            </w:pPr>
            <w:r w:rsidRPr="009E143D">
              <w:rPr>
                <w:b/>
                <w:sz w:val="22"/>
                <w:u w:val="single"/>
              </w:rPr>
              <w:t>Live session (MT) (75 mins):</w:t>
            </w:r>
          </w:p>
          <w:p w14:paraId="11701CC9" w14:textId="7E6E91B3" w:rsidR="00434B14" w:rsidRPr="009E143D" w:rsidRDefault="001535BA" w:rsidP="00F0451B">
            <w:pPr>
              <w:pStyle w:val="ListParagraph"/>
              <w:keepLines/>
              <w:numPr>
                <w:ilvl w:val="0"/>
                <w:numId w:val="20"/>
              </w:numPr>
              <w:rPr>
                <w:bCs/>
                <w:sz w:val="22"/>
              </w:rPr>
            </w:pPr>
            <w:r w:rsidRPr="009E143D">
              <w:rPr>
                <w:bCs/>
                <w:sz w:val="22"/>
              </w:rPr>
              <w:t xml:space="preserve">Review of short-story answers + </w:t>
            </w:r>
            <w:r w:rsidR="002B51D0" w:rsidRPr="009E143D">
              <w:rPr>
                <w:bCs/>
                <w:sz w:val="22"/>
              </w:rPr>
              <w:t xml:space="preserve">class </w:t>
            </w:r>
            <w:r w:rsidRPr="009E143D">
              <w:rPr>
                <w:bCs/>
                <w:sz w:val="22"/>
              </w:rPr>
              <w:t>discussion</w:t>
            </w:r>
          </w:p>
          <w:p w14:paraId="2DE2B8FE" w14:textId="34288481" w:rsidR="00CB6167" w:rsidRPr="009E143D" w:rsidRDefault="00CB6167" w:rsidP="00CB6167">
            <w:pPr>
              <w:rPr>
                <w:sz w:val="22"/>
              </w:rPr>
            </w:pPr>
            <w:r w:rsidRPr="009E143D">
              <w:rPr>
                <w:b/>
                <w:sz w:val="22"/>
              </w:rPr>
              <w:t>Assignments/deadlines:</w:t>
            </w:r>
            <w:r w:rsidRPr="009E143D">
              <w:rPr>
                <w:sz w:val="22"/>
              </w:rPr>
              <w:t xml:space="preserve"> </w:t>
            </w:r>
          </w:p>
          <w:p w14:paraId="4B299648" w14:textId="615FC037" w:rsidR="00CB6167" w:rsidRPr="009E143D" w:rsidRDefault="00DE1CFE" w:rsidP="00F0451B">
            <w:pPr>
              <w:pStyle w:val="ListParagraph"/>
              <w:keepLines/>
              <w:numPr>
                <w:ilvl w:val="0"/>
                <w:numId w:val="20"/>
              </w:numPr>
              <w:rPr>
                <w:b/>
                <w:sz w:val="22"/>
              </w:rPr>
            </w:pPr>
            <w:r w:rsidRPr="009E143D">
              <w:rPr>
                <w:sz w:val="22"/>
              </w:rPr>
              <w:lastRenderedPageBreak/>
              <w:t xml:space="preserve">Comparative essay: </w:t>
            </w:r>
            <w:r w:rsidR="00CB6167" w:rsidRPr="009E143D">
              <w:rPr>
                <w:sz w:val="22"/>
              </w:rPr>
              <w:t>Write comparative analysis of Dahl short stories (</w:t>
            </w:r>
            <w:r w:rsidR="003E487D" w:rsidRPr="009E143D">
              <w:rPr>
                <w:sz w:val="22"/>
              </w:rPr>
              <w:t>7</w:t>
            </w:r>
            <w:r w:rsidR="00CB6167" w:rsidRPr="009E143D">
              <w:rPr>
                <w:sz w:val="22"/>
              </w:rPr>
              <w:t xml:space="preserve">00-800 words) (Due </w:t>
            </w:r>
            <w:r w:rsidR="003E487D" w:rsidRPr="009E143D">
              <w:rPr>
                <w:sz w:val="22"/>
              </w:rPr>
              <w:t>next class</w:t>
            </w:r>
            <w:r w:rsidR="00CB6167" w:rsidRPr="009E143D">
              <w:rPr>
                <w:sz w:val="22"/>
              </w:rPr>
              <w:t>)</w:t>
            </w:r>
            <w:r w:rsidR="00174A29" w:rsidRPr="009E143D">
              <w:rPr>
                <w:sz w:val="22"/>
              </w:rPr>
              <w:t xml:space="preserve"> (submit via NEO)</w:t>
            </w:r>
          </w:p>
        </w:tc>
      </w:tr>
      <w:tr w:rsidR="00BA291E" w:rsidRPr="009E143D" w14:paraId="40596A93" w14:textId="77777777" w:rsidTr="008B3FD5">
        <w:trPr>
          <w:trHeight w:val="2192"/>
        </w:trPr>
        <w:tc>
          <w:tcPr>
            <w:tcW w:w="2065" w:type="dxa"/>
            <w:vMerge w:val="restart"/>
          </w:tcPr>
          <w:p w14:paraId="1EEF0858" w14:textId="77777777" w:rsidR="00BA291E" w:rsidRPr="009E143D" w:rsidRDefault="00BA291E" w:rsidP="00444241">
            <w:pPr>
              <w:keepLines/>
              <w:rPr>
                <w:sz w:val="22"/>
              </w:rPr>
            </w:pPr>
            <w:r w:rsidRPr="009E143D">
              <w:rPr>
                <w:sz w:val="22"/>
              </w:rPr>
              <w:lastRenderedPageBreak/>
              <w:t>Class Eight:</w:t>
            </w:r>
          </w:p>
          <w:p w14:paraId="531FD2DD" w14:textId="6A091B71" w:rsidR="00BA291E" w:rsidRPr="009E143D" w:rsidRDefault="00A56255" w:rsidP="00444241">
            <w:pPr>
              <w:keepLines/>
              <w:rPr>
                <w:sz w:val="22"/>
              </w:rPr>
            </w:pPr>
            <w:r w:rsidRPr="009E143D">
              <w:rPr>
                <w:sz w:val="22"/>
              </w:rPr>
              <w:t>November 2</w:t>
            </w:r>
            <w:r w:rsidRPr="009E143D">
              <w:rPr>
                <w:sz w:val="22"/>
                <w:vertAlign w:val="superscript"/>
              </w:rPr>
              <w:t>nd</w:t>
            </w:r>
            <w:r w:rsidRPr="009E143D">
              <w:rPr>
                <w:sz w:val="22"/>
              </w:rPr>
              <w:t xml:space="preserve"> </w:t>
            </w:r>
            <w:r w:rsidR="00BA291E" w:rsidRPr="009E143D">
              <w:rPr>
                <w:sz w:val="22"/>
              </w:rPr>
              <w:t xml:space="preserve">  </w:t>
            </w:r>
          </w:p>
        </w:tc>
        <w:tc>
          <w:tcPr>
            <w:tcW w:w="7521" w:type="dxa"/>
          </w:tcPr>
          <w:p w14:paraId="1FBA6DF7" w14:textId="64C3F8D5" w:rsidR="00BA291E" w:rsidRPr="009E143D" w:rsidRDefault="00BA291E" w:rsidP="003B1E9D">
            <w:pPr>
              <w:keepLines/>
              <w:rPr>
                <w:sz w:val="22"/>
              </w:rPr>
            </w:pPr>
            <w:r w:rsidRPr="009E143D">
              <w:rPr>
                <w:b/>
                <w:sz w:val="22"/>
              </w:rPr>
              <w:t>Topic:</w:t>
            </w:r>
            <w:r w:rsidRPr="009E143D">
              <w:rPr>
                <w:sz w:val="22"/>
              </w:rPr>
              <w:t xml:space="preserve"> </w:t>
            </w:r>
            <w:r w:rsidRPr="009E143D">
              <w:rPr>
                <w:sz w:val="22"/>
                <w:u w:val="single"/>
              </w:rPr>
              <w:t>Photo Class: Understanding Subjectivity &amp; Objectivity</w:t>
            </w:r>
          </w:p>
          <w:p w14:paraId="4E195561" w14:textId="31C7B947" w:rsidR="00BA291E" w:rsidRPr="009E143D" w:rsidRDefault="00BA291E" w:rsidP="003B1E9D">
            <w:pPr>
              <w:keepLines/>
              <w:rPr>
                <w:bCs/>
                <w:i/>
                <w:iCs/>
                <w:sz w:val="22"/>
              </w:rPr>
            </w:pPr>
            <w:r w:rsidRPr="009E143D">
              <w:rPr>
                <w:b/>
                <w:sz w:val="22"/>
              </w:rPr>
              <w:t xml:space="preserve">Description: </w:t>
            </w:r>
            <w:r w:rsidR="006F045C" w:rsidRPr="009E143D">
              <w:rPr>
                <w:bCs/>
                <w:i/>
                <w:iCs/>
                <w:sz w:val="22"/>
              </w:rPr>
              <w:t>This class asks the question: W</w:t>
            </w:r>
            <w:r w:rsidRPr="009E143D">
              <w:rPr>
                <w:bCs/>
                <w:i/>
                <w:iCs/>
                <w:sz w:val="22"/>
              </w:rPr>
              <w:t xml:space="preserve">hat is the difference between subjective and objective </w:t>
            </w:r>
            <w:r w:rsidR="00B126D4" w:rsidRPr="009E143D">
              <w:rPr>
                <w:bCs/>
                <w:i/>
                <w:iCs/>
                <w:sz w:val="22"/>
              </w:rPr>
              <w:t>perception</w:t>
            </w:r>
            <w:r w:rsidRPr="009E143D">
              <w:rPr>
                <w:bCs/>
                <w:i/>
                <w:iCs/>
                <w:sz w:val="22"/>
              </w:rPr>
              <w:t>? Using a series of powerful images from the 20</w:t>
            </w:r>
            <w:r w:rsidRPr="009E143D">
              <w:rPr>
                <w:bCs/>
                <w:i/>
                <w:iCs/>
                <w:sz w:val="22"/>
                <w:vertAlign w:val="superscript"/>
              </w:rPr>
              <w:t>th</w:t>
            </w:r>
            <w:r w:rsidRPr="009E143D">
              <w:rPr>
                <w:bCs/>
                <w:i/>
                <w:iCs/>
                <w:sz w:val="22"/>
              </w:rPr>
              <w:t xml:space="preserve"> century, students will delve deep into the world of opinion, and </w:t>
            </w:r>
            <w:r w:rsidR="006F045C" w:rsidRPr="009E143D">
              <w:rPr>
                <w:bCs/>
                <w:i/>
                <w:iCs/>
                <w:sz w:val="22"/>
              </w:rPr>
              <w:t xml:space="preserve">the challenges of </w:t>
            </w:r>
            <w:r w:rsidR="00C242FB" w:rsidRPr="009E143D">
              <w:rPr>
                <w:bCs/>
                <w:i/>
                <w:iCs/>
                <w:sz w:val="22"/>
              </w:rPr>
              <w:t>presenting</w:t>
            </w:r>
            <w:r w:rsidR="006F045C" w:rsidRPr="009E143D">
              <w:rPr>
                <w:bCs/>
                <w:i/>
                <w:iCs/>
                <w:sz w:val="22"/>
              </w:rPr>
              <w:t xml:space="preserve"> an </w:t>
            </w:r>
            <w:r w:rsidRPr="009E143D">
              <w:rPr>
                <w:bCs/>
                <w:i/>
                <w:iCs/>
                <w:sz w:val="22"/>
              </w:rPr>
              <w:t xml:space="preserve">objective </w:t>
            </w:r>
            <w:r w:rsidR="00940950" w:rsidRPr="009E143D">
              <w:rPr>
                <w:bCs/>
                <w:i/>
                <w:iCs/>
                <w:sz w:val="22"/>
              </w:rPr>
              <w:t>perspective</w:t>
            </w:r>
            <w:r w:rsidRPr="009E143D">
              <w:rPr>
                <w:bCs/>
                <w:i/>
                <w:iCs/>
                <w:sz w:val="22"/>
              </w:rPr>
              <w:t>.</w:t>
            </w:r>
          </w:p>
          <w:p w14:paraId="42B9CA61" w14:textId="77777777" w:rsidR="00BA291E" w:rsidRPr="009E143D" w:rsidRDefault="00BA291E" w:rsidP="00BA291E">
            <w:pPr>
              <w:keepLines/>
              <w:rPr>
                <w:sz w:val="22"/>
                <w:u w:val="single"/>
              </w:rPr>
            </w:pPr>
            <w:r w:rsidRPr="009E143D">
              <w:rPr>
                <w:b/>
                <w:sz w:val="22"/>
                <w:u w:val="single"/>
              </w:rPr>
              <w:t>Online session (75 mins):</w:t>
            </w:r>
            <w:r w:rsidRPr="009E143D">
              <w:rPr>
                <w:sz w:val="22"/>
                <w:u w:val="single"/>
              </w:rPr>
              <w:t xml:space="preserve"> </w:t>
            </w:r>
          </w:p>
          <w:p w14:paraId="74E3AA3D" w14:textId="41819A34" w:rsidR="00BA291E" w:rsidRPr="009E143D" w:rsidRDefault="00BA291E" w:rsidP="003E487D">
            <w:pPr>
              <w:pStyle w:val="ListParagraph"/>
              <w:numPr>
                <w:ilvl w:val="0"/>
                <w:numId w:val="2"/>
              </w:numPr>
              <w:tabs>
                <w:tab w:val="left" w:pos="1440"/>
                <w:tab w:val="left" w:pos="2880"/>
              </w:tabs>
              <w:rPr>
                <w:sz w:val="22"/>
              </w:rPr>
            </w:pPr>
            <w:r w:rsidRPr="009E143D">
              <w:rPr>
                <w:sz w:val="22"/>
              </w:rPr>
              <w:t>Students become art critics for the day</w:t>
            </w:r>
          </w:p>
          <w:p w14:paraId="5EB2FEFC" w14:textId="10F78B4D" w:rsidR="00BA291E" w:rsidRPr="009E143D" w:rsidRDefault="00BA291E" w:rsidP="003E487D">
            <w:pPr>
              <w:pStyle w:val="ListParagraph"/>
              <w:numPr>
                <w:ilvl w:val="0"/>
                <w:numId w:val="2"/>
              </w:numPr>
              <w:tabs>
                <w:tab w:val="left" w:pos="1440"/>
                <w:tab w:val="left" w:pos="2880"/>
              </w:tabs>
              <w:rPr>
                <w:sz w:val="22"/>
              </w:rPr>
            </w:pPr>
            <w:r w:rsidRPr="009E143D">
              <w:rPr>
                <w:sz w:val="22"/>
              </w:rPr>
              <w:t>The classroom is turned into a gallery featur</w:t>
            </w:r>
            <w:r w:rsidR="006F045C" w:rsidRPr="009E143D">
              <w:rPr>
                <w:sz w:val="22"/>
              </w:rPr>
              <w:t>ing</w:t>
            </w:r>
            <w:r w:rsidRPr="009E143D">
              <w:rPr>
                <w:sz w:val="22"/>
              </w:rPr>
              <w:t xml:space="preserve"> 15 iconic images of the 20</w:t>
            </w:r>
            <w:r w:rsidRPr="009E143D">
              <w:rPr>
                <w:sz w:val="22"/>
                <w:vertAlign w:val="superscript"/>
              </w:rPr>
              <w:t>th</w:t>
            </w:r>
            <w:r w:rsidRPr="009E143D">
              <w:rPr>
                <w:sz w:val="22"/>
              </w:rPr>
              <w:t xml:space="preserve"> century. Students browse the gallery and then choose one image that most moves them</w:t>
            </w:r>
            <w:r w:rsidR="0023263D" w:rsidRPr="009E143D">
              <w:rPr>
                <w:sz w:val="22"/>
              </w:rPr>
              <w:t>. (images found on NEO)</w:t>
            </w:r>
          </w:p>
          <w:p w14:paraId="4D693116" w14:textId="623C7958" w:rsidR="007515EF" w:rsidRPr="009E143D" w:rsidRDefault="007515EF" w:rsidP="003E487D">
            <w:pPr>
              <w:pStyle w:val="ListParagraph"/>
              <w:numPr>
                <w:ilvl w:val="0"/>
                <w:numId w:val="2"/>
              </w:numPr>
              <w:tabs>
                <w:tab w:val="left" w:pos="1440"/>
                <w:tab w:val="left" w:pos="2880"/>
              </w:tabs>
              <w:rPr>
                <w:sz w:val="22"/>
              </w:rPr>
            </w:pPr>
            <w:r w:rsidRPr="009E143D">
              <w:rPr>
                <w:sz w:val="22"/>
              </w:rPr>
              <w:t>W</w:t>
            </w:r>
            <w:r w:rsidR="003D3348" w:rsidRPr="009E143D">
              <w:rPr>
                <w:sz w:val="22"/>
              </w:rPr>
              <w:t>atch</w:t>
            </w:r>
            <w:r w:rsidRPr="009E143D">
              <w:rPr>
                <w:sz w:val="22"/>
              </w:rPr>
              <w:t xml:space="preserve"> videos outlining concepts of subjectivity and objectivity, as well as the following tasks.</w:t>
            </w:r>
          </w:p>
          <w:p w14:paraId="18D3B767" w14:textId="13EB3699" w:rsidR="0023263D" w:rsidRPr="009E143D" w:rsidRDefault="00D45CB1" w:rsidP="003E487D">
            <w:pPr>
              <w:pStyle w:val="ListParagraph"/>
              <w:numPr>
                <w:ilvl w:val="0"/>
                <w:numId w:val="2"/>
              </w:numPr>
              <w:tabs>
                <w:tab w:val="left" w:pos="1440"/>
                <w:tab w:val="left" w:pos="2880"/>
              </w:tabs>
              <w:rPr>
                <w:sz w:val="22"/>
              </w:rPr>
            </w:pPr>
            <w:r w:rsidRPr="009E143D">
              <w:rPr>
                <w:sz w:val="22"/>
              </w:rPr>
              <w:t>Students a</w:t>
            </w:r>
            <w:r w:rsidR="00BA291E" w:rsidRPr="009E143D">
              <w:rPr>
                <w:sz w:val="22"/>
              </w:rPr>
              <w:t xml:space="preserve">nalyze the image </w:t>
            </w:r>
            <w:r w:rsidRPr="009E143D">
              <w:rPr>
                <w:sz w:val="22"/>
              </w:rPr>
              <w:t>they</w:t>
            </w:r>
            <w:r w:rsidR="0023263D" w:rsidRPr="009E143D">
              <w:rPr>
                <w:sz w:val="22"/>
              </w:rPr>
              <w:t xml:space="preserve"> have chosen </w:t>
            </w:r>
            <w:r w:rsidR="00BA291E" w:rsidRPr="009E143D">
              <w:rPr>
                <w:sz w:val="22"/>
              </w:rPr>
              <w:t xml:space="preserve">from </w:t>
            </w:r>
            <w:r w:rsidRPr="009E143D">
              <w:rPr>
                <w:sz w:val="22"/>
              </w:rPr>
              <w:t xml:space="preserve">both </w:t>
            </w:r>
            <w:r w:rsidR="00BA291E" w:rsidRPr="009E143D">
              <w:rPr>
                <w:sz w:val="22"/>
              </w:rPr>
              <w:t>a subjective and literal perspective</w:t>
            </w:r>
            <w:r w:rsidR="0023263D" w:rsidRPr="009E143D">
              <w:rPr>
                <w:sz w:val="22"/>
              </w:rPr>
              <w:t xml:space="preserve"> – questions</w:t>
            </w:r>
            <w:r w:rsidR="006F045C" w:rsidRPr="009E143D">
              <w:rPr>
                <w:sz w:val="22"/>
              </w:rPr>
              <w:t xml:space="preserve"> to answer</w:t>
            </w:r>
            <w:r w:rsidR="0023263D" w:rsidRPr="009E143D">
              <w:rPr>
                <w:sz w:val="22"/>
              </w:rPr>
              <w:t xml:space="preserve"> found on NEO</w:t>
            </w:r>
            <w:r w:rsidR="00BA291E" w:rsidRPr="009E143D">
              <w:rPr>
                <w:sz w:val="22"/>
              </w:rPr>
              <w:t xml:space="preserve"> </w:t>
            </w:r>
          </w:p>
          <w:p w14:paraId="562B52D2" w14:textId="76147114" w:rsidR="00BA291E" w:rsidRPr="009E143D" w:rsidRDefault="00D45CB1" w:rsidP="003E487D">
            <w:pPr>
              <w:pStyle w:val="ListParagraph"/>
              <w:numPr>
                <w:ilvl w:val="0"/>
                <w:numId w:val="2"/>
              </w:numPr>
              <w:tabs>
                <w:tab w:val="left" w:pos="1440"/>
                <w:tab w:val="left" w:pos="2880"/>
              </w:tabs>
              <w:rPr>
                <w:sz w:val="22"/>
              </w:rPr>
            </w:pPr>
            <w:r w:rsidRPr="009E143D">
              <w:rPr>
                <w:sz w:val="22"/>
              </w:rPr>
              <w:t>Students p</w:t>
            </w:r>
            <w:r w:rsidR="00BA291E" w:rsidRPr="009E143D">
              <w:rPr>
                <w:sz w:val="22"/>
              </w:rPr>
              <w:t>roduc</w:t>
            </w:r>
            <w:r w:rsidR="0023263D" w:rsidRPr="009E143D">
              <w:rPr>
                <w:sz w:val="22"/>
              </w:rPr>
              <w:t>e</w:t>
            </w:r>
            <w:r w:rsidR="00BA291E" w:rsidRPr="009E143D">
              <w:rPr>
                <w:sz w:val="22"/>
              </w:rPr>
              <w:t xml:space="preserve"> a short write-up of</w:t>
            </w:r>
            <w:r w:rsidRPr="009E143D">
              <w:rPr>
                <w:sz w:val="22"/>
              </w:rPr>
              <w:t xml:space="preserve"> their</w:t>
            </w:r>
            <w:r w:rsidR="00BA291E" w:rsidRPr="009E143D">
              <w:rPr>
                <w:sz w:val="22"/>
              </w:rPr>
              <w:t xml:space="preserve"> interpretation</w:t>
            </w:r>
          </w:p>
          <w:p w14:paraId="7D8C901D" w14:textId="60B54576" w:rsidR="00BA291E" w:rsidRPr="009E143D" w:rsidRDefault="00BA291E" w:rsidP="00760716">
            <w:pPr>
              <w:rPr>
                <w:b/>
                <w:sz w:val="22"/>
              </w:rPr>
            </w:pPr>
            <w:r w:rsidRPr="009E143D">
              <w:rPr>
                <w:b/>
                <w:sz w:val="22"/>
              </w:rPr>
              <w:t>Readings</w:t>
            </w:r>
            <w:r w:rsidR="00E13824" w:rsidRPr="009E143D">
              <w:rPr>
                <w:b/>
                <w:sz w:val="22"/>
              </w:rPr>
              <w:t>/materials</w:t>
            </w:r>
            <w:r w:rsidRPr="009E143D">
              <w:rPr>
                <w:b/>
                <w:sz w:val="22"/>
              </w:rPr>
              <w:t xml:space="preserve">: </w:t>
            </w:r>
          </w:p>
          <w:p w14:paraId="694257AD" w14:textId="28129654" w:rsidR="00BA291E" w:rsidRPr="009E143D" w:rsidRDefault="00BA291E" w:rsidP="00F0451B">
            <w:pPr>
              <w:pStyle w:val="ListParagraph"/>
              <w:numPr>
                <w:ilvl w:val="0"/>
                <w:numId w:val="29"/>
              </w:numPr>
              <w:rPr>
                <w:sz w:val="22"/>
              </w:rPr>
            </w:pPr>
            <w:r w:rsidRPr="009E143D">
              <w:rPr>
                <w:rFonts w:eastAsia="Times New Roman"/>
                <w:sz w:val="22"/>
              </w:rPr>
              <w:t xml:space="preserve">TIME Magazine. </w:t>
            </w:r>
            <w:r w:rsidRPr="009E143D">
              <w:rPr>
                <w:rFonts w:eastAsia="Times New Roman"/>
                <w:i/>
                <w:iCs/>
                <w:sz w:val="22"/>
              </w:rPr>
              <w:t>100 Photos: The Most Influential Images of All Time (20</w:t>
            </w:r>
            <w:r w:rsidRPr="009E143D">
              <w:rPr>
                <w:rFonts w:eastAsia="Times New Roman"/>
                <w:i/>
                <w:iCs/>
                <w:sz w:val="22"/>
                <w:vertAlign w:val="superscript"/>
              </w:rPr>
              <w:t>th</w:t>
            </w:r>
            <w:r w:rsidRPr="009E143D">
              <w:rPr>
                <w:rFonts w:eastAsia="Times New Roman"/>
                <w:i/>
                <w:iCs/>
                <w:sz w:val="22"/>
              </w:rPr>
              <w:t xml:space="preserve"> Century) </w:t>
            </w:r>
            <w:hyperlink r:id="rId9" w:history="1">
              <w:r w:rsidRPr="009E143D">
                <w:rPr>
                  <w:rStyle w:val="Hyperlink"/>
                  <w:sz w:val="22"/>
                </w:rPr>
                <w:t>http://100photos.time.com/</w:t>
              </w:r>
            </w:hyperlink>
            <w:r w:rsidRPr="009E143D">
              <w:rPr>
                <w:rFonts w:eastAsia="Times New Roman"/>
                <w:sz w:val="22"/>
              </w:rPr>
              <w:t xml:space="preserve"> </w:t>
            </w:r>
          </w:p>
          <w:p w14:paraId="6C1DE0CA" w14:textId="6C5DD522" w:rsidR="00291427" w:rsidRPr="009E143D" w:rsidRDefault="00291427" w:rsidP="00F0451B">
            <w:pPr>
              <w:pStyle w:val="ListParagraph"/>
              <w:numPr>
                <w:ilvl w:val="0"/>
                <w:numId w:val="29"/>
              </w:numPr>
              <w:rPr>
                <w:sz w:val="22"/>
              </w:rPr>
            </w:pPr>
            <w:r w:rsidRPr="009E143D">
              <w:rPr>
                <w:sz w:val="22"/>
              </w:rPr>
              <w:t xml:space="preserve">Bailey, Part 1.2B </w:t>
            </w:r>
            <w:r w:rsidRPr="009E143D">
              <w:rPr>
                <w:i/>
                <w:iCs/>
                <w:sz w:val="22"/>
              </w:rPr>
              <w:t>Developing Critical Approaches</w:t>
            </w:r>
            <w:r w:rsidRPr="009E143D">
              <w:rPr>
                <w:sz w:val="22"/>
              </w:rPr>
              <w:t xml:space="preserve"> (NEO)</w:t>
            </w:r>
          </w:p>
          <w:p w14:paraId="1C905E25" w14:textId="77777777" w:rsidR="00BA291E" w:rsidRPr="009E143D" w:rsidRDefault="00BA291E" w:rsidP="003B1E9D">
            <w:pPr>
              <w:keepLines/>
              <w:rPr>
                <w:b/>
                <w:sz w:val="22"/>
              </w:rPr>
            </w:pPr>
            <w:r w:rsidRPr="009E143D">
              <w:rPr>
                <w:b/>
                <w:sz w:val="22"/>
              </w:rPr>
              <w:t>Assignments/deadlines:</w:t>
            </w:r>
          </w:p>
          <w:p w14:paraId="1BF5D0D6" w14:textId="299B3472" w:rsidR="00BA291E" w:rsidRPr="009E143D" w:rsidRDefault="007515EF" w:rsidP="00F0451B">
            <w:pPr>
              <w:pStyle w:val="ListParagraph"/>
              <w:keepLines/>
              <w:numPr>
                <w:ilvl w:val="0"/>
                <w:numId w:val="30"/>
              </w:numPr>
              <w:rPr>
                <w:bCs/>
                <w:sz w:val="22"/>
              </w:rPr>
            </w:pPr>
            <w:r w:rsidRPr="009E143D">
              <w:rPr>
                <w:bCs/>
                <w:sz w:val="22"/>
              </w:rPr>
              <w:t xml:space="preserve">To produce a 5-minute presentation on the image you have selected (specifics on NEO) (Due next </w:t>
            </w:r>
            <w:r w:rsidR="00E13824" w:rsidRPr="009E143D">
              <w:rPr>
                <w:bCs/>
                <w:sz w:val="22"/>
              </w:rPr>
              <w:t>live session</w:t>
            </w:r>
            <w:r w:rsidRPr="009E143D">
              <w:rPr>
                <w:bCs/>
                <w:sz w:val="22"/>
              </w:rPr>
              <w:t>)</w:t>
            </w:r>
          </w:p>
        </w:tc>
      </w:tr>
      <w:tr w:rsidR="00BA291E" w:rsidRPr="009E143D" w14:paraId="69F0F73C" w14:textId="77777777" w:rsidTr="008B3FD5">
        <w:trPr>
          <w:trHeight w:val="1682"/>
        </w:trPr>
        <w:tc>
          <w:tcPr>
            <w:tcW w:w="2065" w:type="dxa"/>
            <w:vMerge/>
          </w:tcPr>
          <w:p w14:paraId="5C9947BC" w14:textId="77777777" w:rsidR="00BA291E" w:rsidRPr="009E143D" w:rsidRDefault="00BA291E" w:rsidP="00444241">
            <w:pPr>
              <w:keepLines/>
              <w:rPr>
                <w:sz w:val="22"/>
              </w:rPr>
            </w:pPr>
          </w:p>
        </w:tc>
        <w:tc>
          <w:tcPr>
            <w:tcW w:w="7521" w:type="dxa"/>
          </w:tcPr>
          <w:p w14:paraId="7076A97F" w14:textId="77777777" w:rsidR="00BA291E" w:rsidRPr="009E143D" w:rsidRDefault="00BA291E" w:rsidP="00BA291E">
            <w:pPr>
              <w:keepLines/>
              <w:rPr>
                <w:b/>
                <w:sz w:val="22"/>
                <w:u w:val="single"/>
              </w:rPr>
            </w:pPr>
            <w:r w:rsidRPr="009E143D">
              <w:rPr>
                <w:b/>
                <w:sz w:val="22"/>
                <w:u w:val="single"/>
              </w:rPr>
              <w:t>Live session (MT) (75 mins):</w:t>
            </w:r>
          </w:p>
          <w:p w14:paraId="59F68C11" w14:textId="09F9EC80" w:rsidR="0023263D" w:rsidRPr="009E143D" w:rsidRDefault="00940950" w:rsidP="00F0451B">
            <w:pPr>
              <w:pStyle w:val="ListParagraph"/>
              <w:numPr>
                <w:ilvl w:val="0"/>
                <w:numId w:val="22"/>
              </w:numPr>
              <w:tabs>
                <w:tab w:val="left" w:pos="1440"/>
                <w:tab w:val="left" w:pos="2880"/>
              </w:tabs>
              <w:rPr>
                <w:sz w:val="22"/>
              </w:rPr>
            </w:pPr>
            <w:r w:rsidRPr="009E143D">
              <w:rPr>
                <w:sz w:val="22"/>
              </w:rPr>
              <w:t xml:space="preserve">Students reveal their respective perceptions </w:t>
            </w:r>
            <w:r w:rsidR="00E13824" w:rsidRPr="009E143D">
              <w:rPr>
                <w:sz w:val="22"/>
              </w:rPr>
              <w:t xml:space="preserve">of the images </w:t>
            </w:r>
            <w:r w:rsidRPr="009E143D">
              <w:rPr>
                <w:sz w:val="22"/>
              </w:rPr>
              <w:t>(along with the official write-ups) to the whole class</w:t>
            </w:r>
            <w:r w:rsidR="00B126D4" w:rsidRPr="009E143D">
              <w:rPr>
                <w:sz w:val="22"/>
              </w:rPr>
              <w:t xml:space="preserve"> in short presentations</w:t>
            </w:r>
          </w:p>
          <w:p w14:paraId="2630A328" w14:textId="77777777" w:rsidR="00E13824" w:rsidRPr="009E143D" w:rsidRDefault="00940950" w:rsidP="00F0451B">
            <w:pPr>
              <w:pStyle w:val="ListParagraph"/>
              <w:numPr>
                <w:ilvl w:val="0"/>
                <w:numId w:val="22"/>
              </w:numPr>
              <w:tabs>
                <w:tab w:val="left" w:pos="1440"/>
                <w:tab w:val="left" w:pos="2880"/>
              </w:tabs>
              <w:rPr>
                <w:b/>
                <w:sz w:val="22"/>
              </w:rPr>
            </w:pPr>
            <w:r w:rsidRPr="009E143D">
              <w:rPr>
                <w:sz w:val="22"/>
              </w:rPr>
              <w:t xml:space="preserve">Students will discuss </w:t>
            </w:r>
            <w:r w:rsidR="007515EF" w:rsidRPr="009E143D">
              <w:rPr>
                <w:sz w:val="22"/>
              </w:rPr>
              <w:t>each other’s</w:t>
            </w:r>
            <w:r w:rsidRPr="009E143D">
              <w:rPr>
                <w:sz w:val="22"/>
              </w:rPr>
              <w:t xml:space="preserve"> analyses, sharing alternate opinions, gaining a more wholistic perception of the image and its historical impact.</w:t>
            </w:r>
          </w:p>
          <w:p w14:paraId="47ECED7B" w14:textId="77777777" w:rsidR="00A111A6" w:rsidRPr="009E143D" w:rsidRDefault="00A111A6" w:rsidP="00A111A6">
            <w:pPr>
              <w:keepLines/>
              <w:rPr>
                <w:b/>
                <w:sz w:val="22"/>
              </w:rPr>
            </w:pPr>
            <w:r w:rsidRPr="009E143D">
              <w:rPr>
                <w:b/>
                <w:sz w:val="22"/>
              </w:rPr>
              <w:t>Assignments/deadlines:</w:t>
            </w:r>
          </w:p>
          <w:p w14:paraId="7F61E73C" w14:textId="1FC44A33" w:rsidR="00A111A6" w:rsidRPr="009E143D" w:rsidRDefault="00A111A6" w:rsidP="00F0451B">
            <w:pPr>
              <w:pStyle w:val="ListParagraph"/>
              <w:numPr>
                <w:ilvl w:val="0"/>
                <w:numId w:val="31"/>
              </w:numPr>
              <w:tabs>
                <w:tab w:val="left" w:pos="1440"/>
                <w:tab w:val="left" w:pos="2880"/>
              </w:tabs>
              <w:rPr>
                <w:bCs/>
                <w:sz w:val="22"/>
              </w:rPr>
            </w:pPr>
            <w:r w:rsidRPr="009E143D">
              <w:rPr>
                <w:bCs/>
                <w:sz w:val="22"/>
              </w:rPr>
              <w:t>Review week nine online content (NEO)</w:t>
            </w:r>
          </w:p>
        </w:tc>
      </w:tr>
      <w:tr w:rsidR="00AD2E41" w:rsidRPr="009E143D" w14:paraId="05AF13E8" w14:textId="77777777" w:rsidTr="008A4BE9">
        <w:trPr>
          <w:trHeight w:val="638"/>
        </w:trPr>
        <w:tc>
          <w:tcPr>
            <w:tcW w:w="2065" w:type="dxa"/>
            <w:vMerge w:val="restart"/>
          </w:tcPr>
          <w:p w14:paraId="5D766516" w14:textId="77777777" w:rsidR="00AD2E41" w:rsidRPr="009E143D" w:rsidRDefault="00AD2E41" w:rsidP="00126CDA">
            <w:pPr>
              <w:keepLines/>
              <w:rPr>
                <w:sz w:val="22"/>
              </w:rPr>
            </w:pPr>
            <w:r w:rsidRPr="009E143D">
              <w:rPr>
                <w:sz w:val="22"/>
              </w:rPr>
              <w:t xml:space="preserve">Class Nine: </w:t>
            </w:r>
          </w:p>
          <w:p w14:paraId="7CB3B19D" w14:textId="17D1B904" w:rsidR="00A56255" w:rsidRPr="009E143D" w:rsidRDefault="00A56255" w:rsidP="00126CDA">
            <w:pPr>
              <w:keepLines/>
              <w:rPr>
                <w:sz w:val="22"/>
              </w:rPr>
            </w:pPr>
            <w:r w:rsidRPr="009E143D">
              <w:rPr>
                <w:sz w:val="22"/>
              </w:rPr>
              <w:t>November 9</w:t>
            </w:r>
            <w:r w:rsidRPr="009E143D">
              <w:rPr>
                <w:sz w:val="22"/>
                <w:vertAlign w:val="superscript"/>
              </w:rPr>
              <w:t>th</w:t>
            </w:r>
            <w:r w:rsidRPr="009E143D">
              <w:rPr>
                <w:sz w:val="22"/>
              </w:rPr>
              <w:t xml:space="preserve"> </w:t>
            </w:r>
          </w:p>
        </w:tc>
        <w:tc>
          <w:tcPr>
            <w:tcW w:w="7521" w:type="dxa"/>
          </w:tcPr>
          <w:p w14:paraId="0B32F881" w14:textId="4D5F054D" w:rsidR="00AD2E41" w:rsidRPr="009E143D" w:rsidRDefault="00AD2E41" w:rsidP="00E45D7D">
            <w:pPr>
              <w:keepLines/>
              <w:rPr>
                <w:sz w:val="22"/>
              </w:rPr>
            </w:pPr>
            <w:r w:rsidRPr="009E143D">
              <w:rPr>
                <w:b/>
                <w:bCs/>
                <w:sz w:val="22"/>
              </w:rPr>
              <w:t>Topic:</w:t>
            </w:r>
            <w:r w:rsidRPr="009E143D">
              <w:rPr>
                <w:sz w:val="22"/>
              </w:rPr>
              <w:t xml:space="preserve"> </w:t>
            </w:r>
            <w:r w:rsidRPr="009E143D">
              <w:rPr>
                <w:sz w:val="22"/>
                <w:u w:val="single"/>
              </w:rPr>
              <w:t>Grammar Review: Article</w:t>
            </w:r>
            <w:r w:rsidR="00046965" w:rsidRPr="009E143D">
              <w:rPr>
                <w:sz w:val="22"/>
                <w:u w:val="single"/>
              </w:rPr>
              <w:t xml:space="preserve"> &amp; Noun Usage</w:t>
            </w:r>
          </w:p>
          <w:p w14:paraId="2E6214BD" w14:textId="10BCFCEF" w:rsidR="00AD2E41" w:rsidRPr="009E143D" w:rsidRDefault="00AD2E41" w:rsidP="00046965">
            <w:pPr>
              <w:keepLines/>
              <w:rPr>
                <w:color w:val="000000" w:themeColor="text1"/>
                <w:sz w:val="22"/>
              </w:rPr>
            </w:pPr>
            <w:r w:rsidRPr="009E143D">
              <w:rPr>
                <w:b/>
                <w:bCs/>
                <w:sz w:val="22"/>
              </w:rPr>
              <w:t xml:space="preserve">Description: </w:t>
            </w:r>
            <w:r w:rsidRPr="009E143D">
              <w:rPr>
                <w:i/>
                <w:iCs/>
                <w:color w:val="000000" w:themeColor="text1"/>
                <w:sz w:val="22"/>
              </w:rPr>
              <w:t xml:space="preserve">Through grammatical theory and </w:t>
            </w:r>
            <w:r w:rsidR="00A50E21" w:rsidRPr="009E143D">
              <w:rPr>
                <w:i/>
                <w:iCs/>
                <w:color w:val="000000" w:themeColor="text1"/>
                <w:sz w:val="22"/>
              </w:rPr>
              <w:t xml:space="preserve">grammar </w:t>
            </w:r>
            <w:r w:rsidRPr="009E143D">
              <w:rPr>
                <w:i/>
                <w:iCs/>
                <w:color w:val="000000" w:themeColor="text1"/>
                <w:sz w:val="22"/>
              </w:rPr>
              <w:t xml:space="preserve">exercises students will gain an understanding of the importance of correct article and </w:t>
            </w:r>
            <w:r w:rsidR="00D31218" w:rsidRPr="009E143D">
              <w:rPr>
                <w:i/>
                <w:iCs/>
                <w:color w:val="000000" w:themeColor="text1"/>
                <w:sz w:val="22"/>
              </w:rPr>
              <w:t xml:space="preserve">corresponding </w:t>
            </w:r>
            <w:r w:rsidR="00283FAA" w:rsidRPr="009E143D">
              <w:rPr>
                <w:i/>
                <w:iCs/>
                <w:color w:val="000000" w:themeColor="text1"/>
                <w:sz w:val="22"/>
              </w:rPr>
              <w:t>noun</w:t>
            </w:r>
            <w:r w:rsidRPr="009E143D">
              <w:rPr>
                <w:i/>
                <w:iCs/>
                <w:color w:val="000000" w:themeColor="text1"/>
                <w:sz w:val="22"/>
              </w:rPr>
              <w:t xml:space="preserve"> usage.</w:t>
            </w:r>
          </w:p>
          <w:p w14:paraId="61ADD4EC" w14:textId="77777777" w:rsidR="00AD2E41" w:rsidRPr="009E143D" w:rsidRDefault="00AD2E41" w:rsidP="00A111A6">
            <w:pPr>
              <w:keepLines/>
              <w:rPr>
                <w:sz w:val="22"/>
                <w:u w:val="single"/>
              </w:rPr>
            </w:pPr>
            <w:r w:rsidRPr="009E143D">
              <w:rPr>
                <w:b/>
                <w:sz w:val="22"/>
                <w:u w:val="single"/>
              </w:rPr>
              <w:t>Online session (75 mins):</w:t>
            </w:r>
            <w:r w:rsidRPr="009E143D">
              <w:rPr>
                <w:sz w:val="22"/>
                <w:u w:val="single"/>
              </w:rPr>
              <w:t xml:space="preserve"> </w:t>
            </w:r>
          </w:p>
          <w:p w14:paraId="7C3D0CB8" w14:textId="7FC7CB71" w:rsidR="00AD2E41" w:rsidRPr="009E143D" w:rsidRDefault="00AD2E41" w:rsidP="00F0451B">
            <w:pPr>
              <w:pStyle w:val="ListParagraph"/>
              <w:numPr>
                <w:ilvl w:val="0"/>
                <w:numId w:val="23"/>
              </w:numPr>
              <w:rPr>
                <w:rFonts w:eastAsia="Times New Roman"/>
                <w:sz w:val="22"/>
              </w:rPr>
            </w:pPr>
            <w:r w:rsidRPr="009E143D">
              <w:rPr>
                <w:sz w:val="22"/>
              </w:rPr>
              <w:t>Watch videos on article usage (NEO)</w:t>
            </w:r>
          </w:p>
          <w:p w14:paraId="7BEA2C2E" w14:textId="5B4F4A5C" w:rsidR="00AD2E41" w:rsidRPr="009E143D" w:rsidRDefault="00AD2E41" w:rsidP="00F0451B">
            <w:pPr>
              <w:pStyle w:val="ListParagraph"/>
              <w:numPr>
                <w:ilvl w:val="0"/>
                <w:numId w:val="23"/>
              </w:numPr>
              <w:rPr>
                <w:rFonts w:eastAsia="Times New Roman"/>
                <w:sz w:val="22"/>
              </w:rPr>
            </w:pPr>
            <w:r w:rsidRPr="009E143D">
              <w:rPr>
                <w:sz w:val="22"/>
              </w:rPr>
              <w:t>Prepare answers for article questions (NEO)</w:t>
            </w:r>
          </w:p>
          <w:p w14:paraId="03C26F9B" w14:textId="77777777" w:rsidR="00AD2E41" w:rsidRPr="009E143D" w:rsidRDefault="00AD2E41" w:rsidP="00E45D7D">
            <w:pPr>
              <w:rPr>
                <w:b/>
                <w:bCs/>
                <w:sz w:val="22"/>
              </w:rPr>
            </w:pPr>
            <w:r w:rsidRPr="009E143D">
              <w:rPr>
                <w:b/>
                <w:bCs/>
                <w:sz w:val="22"/>
              </w:rPr>
              <w:t xml:space="preserve">Readings: </w:t>
            </w:r>
          </w:p>
          <w:p w14:paraId="554031B9" w14:textId="77777777" w:rsidR="00AD2E41" w:rsidRPr="009E143D" w:rsidRDefault="00AD2E41" w:rsidP="00F0451B">
            <w:pPr>
              <w:pStyle w:val="ListParagraph"/>
              <w:numPr>
                <w:ilvl w:val="0"/>
                <w:numId w:val="23"/>
              </w:numPr>
              <w:rPr>
                <w:rFonts w:eastAsia="Times New Roman" w:cs="Helvetica"/>
                <w:color w:val="000000" w:themeColor="text1"/>
                <w:sz w:val="22"/>
                <w:shd w:val="clear" w:color="auto" w:fill="FFFFFF"/>
              </w:rPr>
            </w:pPr>
            <w:r w:rsidRPr="009E143D">
              <w:rPr>
                <w:rFonts w:cs="Helvetica"/>
                <w:sz w:val="22"/>
              </w:rPr>
              <w:t>Murphy (pp. 68-77, 120-126)</w:t>
            </w:r>
          </w:p>
          <w:p w14:paraId="53A04E12" w14:textId="45FE2A3F" w:rsidR="00AD2E41" w:rsidRPr="009E143D" w:rsidRDefault="00AD2E41" w:rsidP="00F0451B">
            <w:pPr>
              <w:pStyle w:val="ListParagraph"/>
              <w:numPr>
                <w:ilvl w:val="0"/>
                <w:numId w:val="23"/>
              </w:numPr>
              <w:rPr>
                <w:sz w:val="22"/>
              </w:rPr>
            </w:pPr>
            <w:r w:rsidRPr="009E143D">
              <w:rPr>
                <w:sz w:val="22"/>
              </w:rPr>
              <w:t>Bailey, Part 3.</w:t>
            </w:r>
            <w:r w:rsidR="00B126D4" w:rsidRPr="009E143D">
              <w:rPr>
                <w:sz w:val="22"/>
              </w:rPr>
              <w:t>3</w:t>
            </w:r>
            <w:r w:rsidRPr="009E143D">
              <w:rPr>
                <w:sz w:val="22"/>
              </w:rPr>
              <w:t xml:space="preserve"> </w:t>
            </w:r>
            <w:r w:rsidR="00B126D4" w:rsidRPr="009E143D">
              <w:rPr>
                <w:i/>
                <w:iCs/>
                <w:sz w:val="22"/>
              </w:rPr>
              <w:t xml:space="preserve">Articles </w:t>
            </w:r>
            <w:r w:rsidRPr="009E143D">
              <w:rPr>
                <w:sz w:val="22"/>
              </w:rPr>
              <w:t xml:space="preserve"> </w:t>
            </w:r>
          </w:p>
          <w:p w14:paraId="11ED32CB" w14:textId="77777777" w:rsidR="00AD2E41" w:rsidRPr="009E143D" w:rsidRDefault="00AD2E41" w:rsidP="00166F7A">
            <w:pPr>
              <w:rPr>
                <w:b/>
                <w:bCs/>
                <w:sz w:val="22"/>
              </w:rPr>
            </w:pPr>
            <w:r w:rsidRPr="009E143D">
              <w:rPr>
                <w:b/>
                <w:bCs/>
                <w:sz w:val="22"/>
              </w:rPr>
              <w:lastRenderedPageBreak/>
              <w:t>Assignments:</w:t>
            </w:r>
          </w:p>
          <w:p w14:paraId="14B1D7C3" w14:textId="678B8DF6" w:rsidR="00AD2E41" w:rsidRPr="009E143D" w:rsidRDefault="00AD2E41" w:rsidP="00F0451B">
            <w:pPr>
              <w:pStyle w:val="ListParagraph"/>
              <w:numPr>
                <w:ilvl w:val="0"/>
                <w:numId w:val="23"/>
              </w:numPr>
              <w:rPr>
                <w:sz w:val="22"/>
              </w:rPr>
            </w:pPr>
            <w:r w:rsidRPr="009E143D">
              <w:rPr>
                <w:sz w:val="22"/>
              </w:rPr>
              <w:t xml:space="preserve">Complete readings &amp; video exercises </w:t>
            </w:r>
          </w:p>
        </w:tc>
      </w:tr>
      <w:tr w:rsidR="00AD2E41" w:rsidRPr="009E143D" w14:paraId="70F878E5" w14:textId="77777777" w:rsidTr="008B3FD5">
        <w:trPr>
          <w:trHeight w:val="1333"/>
        </w:trPr>
        <w:tc>
          <w:tcPr>
            <w:tcW w:w="2065" w:type="dxa"/>
            <w:vMerge/>
          </w:tcPr>
          <w:p w14:paraId="7C485978" w14:textId="77777777" w:rsidR="00AD2E41" w:rsidRPr="009E143D" w:rsidRDefault="00AD2E41" w:rsidP="00126CDA">
            <w:pPr>
              <w:keepLines/>
              <w:rPr>
                <w:sz w:val="22"/>
              </w:rPr>
            </w:pPr>
          </w:p>
        </w:tc>
        <w:tc>
          <w:tcPr>
            <w:tcW w:w="7521" w:type="dxa"/>
          </w:tcPr>
          <w:p w14:paraId="64BC6A21" w14:textId="77777777" w:rsidR="00AD2E41" w:rsidRPr="009E143D" w:rsidRDefault="00AD2E41" w:rsidP="00AD2E41">
            <w:pPr>
              <w:keepLines/>
              <w:rPr>
                <w:b/>
                <w:sz w:val="22"/>
                <w:u w:val="single"/>
              </w:rPr>
            </w:pPr>
            <w:r w:rsidRPr="009E143D">
              <w:rPr>
                <w:b/>
                <w:sz w:val="22"/>
                <w:u w:val="single"/>
              </w:rPr>
              <w:t>Live session (MT) (75 mins):</w:t>
            </w:r>
          </w:p>
          <w:p w14:paraId="163DD6ED" w14:textId="1AF9E1B5" w:rsidR="00AD2E41" w:rsidRPr="009E143D" w:rsidRDefault="00AD2E41" w:rsidP="00F0451B">
            <w:pPr>
              <w:pStyle w:val="ListParagraph"/>
              <w:keepLines/>
              <w:numPr>
                <w:ilvl w:val="0"/>
                <w:numId w:val="24"/>
              </w:numPr>
              <w:rPr>
                <w:sz w:val="22"/>
              </w:rPr>
            </w:pPr>
            <w:r w:rsidRPr="009E143D">
              <w:rPr>
                <w:sz w:val="22"/>
              </w:rPr>
              <w:t>Review of answers + class discussion (queries)</w:t>
            </w:r>
          </w:p>
          <w:p w14:paraId="3ACE94E3" w14:textId="77777777" w:rsidR="00AD2E41" w:rsidRPr="009E143D" w:rsidRDefault="00AD2E41" w:rsidP="00F0451B">
            <w:pPr>
              <w:pStyle w:val="ListParagraph"/>
              <w:keepLines/>
              <w:numPr>
                <w:ilvl w:val="0"/>
                <w:numId w:val="24"/>
              </w:numPr>
              <w:rPr>
                <w:sz w:val="22"/>
              </w:rPr>
            </w:pPr>
            <w:r w:rsidRPr="009E143D">
              <w:rPr>
                <w:sz w:val="22"/>
              </w:rPr>
              <w:t>Further examples + methods of application</w:t>
            </w:r>
          </w:p>
          <w:p w14:paraId="28C4B014" w14:textId="77777777" w:rsidR="0082791A" w:rsidRPr="009E143D" w:rsidRDefault="0082791A" w:rsidP="0082791A">
            <w:pPr>
              <w:rPr>
                <w:b/>
                <w:bCs/>
                <w:sz w:val="22"/>
              </w:rPr>
            </w:pPr>
            <w:r w:rsidRPr="009E143D">
              <w:rPr>
                <w:b/>
                <w:bCs/>
                <w:sz w:val="22"/>
              </w:rPr>
              <w:t>Assignments:</w:t>
            </w:r>
          </w:p>
          <w:p w14:paraId="7E9D3B4A" w14:textId="5D20523D" w:rsidR="0082791A" w:rsidRPr="009E143D" w:rsidRDefault="00046965" w:rsidP="00F0451B">
            <w:pPr>
              <w:pStyle w:val="ListParagraph"/>
              <w:numPr>
                <w:ilvl w:val="0"/>
                <w:numId w:val="24"/>
              </w:numPr>
            </w:pPr>
            <w:r w:rsidRPr="009E143D">
              <w:rPr>
                <w:sz w:val="22"/>
              </w:rPr>
              <w:t>Review week ten online content</w:t>
            </w:r>
          </w:p>
        </w:tc>
      </w:tr>
      <w:tr w:rsidR="003F0C98" w:rsidRPr="009E143D" w14:paraId="4E1A5393" w14:textId="77777777" w:rsidTr="008B3FD5">
        <w:trPr>
          <w:trHeight w:val="1333"/>
        </w:trPr>
        <w:tc>
          <w:tcPr>
            <w:tcW w:w="2065" w:type="dxa"/>
            <w:vMerge w:val="restart"/>
          </w:tcPr>
          <w:p w14:paraId="7E9C2D94" w14:textId="4084745B" w:rsidR="003F0C98" w:rsidRPr="009E143D" w:rsidRDefault="003F0C98" w:rsidP="00444241">
            <w:pPr>
              <w:keepLines/>
              <w:rPr>
                <w:sz w:val="22"/>
              </w:rPr>
            </w:pPr>
            <w:r w:rsidRPr="009E143D">
              <w:rPr>
                <w:sz w:val="22"/>
              </w:rPr>
              <w:t>Class Ten:</w:t>
            </w:r>
          </w:p>
          <w:p w14:paraId="488D762F" w14:textId="6F86BFCD" w:rsidR="003F0C98" w:rsidRPr="009E143D" w:rsidRDefault="00A56255" w:rsidP="00444241">
            <w:pPr>
              <w:keepLines/>
              <w:rPr>
                <w:sz w:val="22"/>
              </w:rPr>
            </w:pPr>
            <w:r w:rsidRPr="009E143D">
              <w:rPr>
                <w:sz w:val="22"/>
              </w:rPr>
              <w:t>November 16</w:t>
            </w:r>
            <w:r w:rsidRPr="009E143D">
              <w:rPr>
                <w:sz w:val="22"/>
                <w:vertAlign w:val="superscript"/>
              </w:rPr>
              <w:t>th</w:t>
            </w:r>
            <w:r w:rsidRPr="009E143D">
              <w:rPr>
                <w:sz w:val="22"/>
              </w:rPr>
              <w:t xml:space="preserve"> </w:t>
            </w:r>
          </w:p>
        </w:tc>
        <w:tc>
          <w:tcPr>
            <w:tcW w:w="7521" w:type="dxa"/>
          </w:tcPr>
          <w:p w14:paraId="6F098471" w14:textId="2A9FC85B" w:rsidR="003F0C98" w:rsidRPr="009E143D" w:rsidRDefault="003F0C98" w:rsidP="00D31218">
            <w:pPr>
              <w:keepLines/>
              <w:rPr>
                <w:sz w:val="22"/>
              </w:rPr>
            </w:pPr>
            <w:r w:rsidRPr="009E143D">
              <w:rPr>
                <w:b/>
                <w:sz w:val="22"/>
              </w:rPr>
              <w:t>Topic:</w:t>
            </w:r>
            <w:r w:rsidRPr="009E143D">
              <w:rPr>
                <w:sz w:val="22"/>
              </w:rPr>
              <w:t xml:space="preserve"> </w:t>
            </w:r>
            <w:r w:rsidRPr="009E143D">
              <w:rPr>
                <w:sz w:val="22"/>
                <w:u w:val="single"/>
              </w:rPr>
              <w:t>C</w:t>
            </w:r>
            <w:r w:rsidR="006D32C8" w:rsidRPr="009E143D">
              <w:rPr>
                <w:sz w:val="22"/>
                <w:u w:val="single"/>
              </w:rPr>
              <w:t xml:space="preserve">ritique Writing: Influential </w:t>
            </w:r>
            <w:r w:rsidR="00DF6919" w:rsidRPr="009E143D">
              <w:rPr>
                <w:sz w:val="22"/>
                <w:u w:val="single"/>
              </w:rPr>
              <w:t>Art</w:t>
            </w:r>
          </w:p>
          <w:p w14:paraId="166B913A" w14:textId="1C175609" w:rsidR="003F0C98" w:rsidRPr="009E143D" w:rsidRDefault="003F0C98" w:rsidP="003F0C98">
            <w:pPr>
              <w:keepLines/>
              <w:rPr>
                <w:sz w:val="22"/>
              </w:rPr>
            </w:pPr>
            <w:r w:rsidRPr="009E143D">
              <w:rPr>
                <w:b/>
                <w:sz w:val="22"/>
              </w:rPr>
              <w:t>Description:</w:t>
            </w:r>
            <w:r w:rsidRPr="009E143D">
              <w:rPr>
                <w:sz w:val="22"/>
              </w:rPr>
              <w:t xml:space="preserve"> </w:t>
            </w:r>
            <w:r w:rsidR="003C6662" w:rsidRPr="009E143D">
              <w:rPr>
                <w:i/>
                <w:iCs/>
                <w:sz w:val="22"/>
              </w:rPr>
              <w:t>Students will learn how to write a subjective critique on a piece of creative work (music, art or film).</w:t>
            </w:r>
          </w:p>
          <w:p w14:paraId="3D446960" w14:textId="77777777" w:rsidR="003F0C98" w:rsidRPr="009E143D" w:rsidRDefault="003F0C98" w:rsidP="003F0C98">
            <w:pPr>
              <w:keepLines/>
              <w:rPr>
                <w:sz w:val="22"/>
                <w:u w:val="single"/>
              </w:rPr>
            </w:pPr>
            <w:r w:rsidRPr="009E143D">
              <w:rPr>
                <w:b/>
                <w:sz w:val="22"/>
                <w:u w:val="single"/>
              </w:rPr>
              <w:t>Online session (75 mins):</w:t>
            </w:r>
            <w:r w:rsidRPr="009E143D">
              <w:rPr>
                <w:sz w:val="22"/>
                <w:u w:val="single"/>
              </w:rPr>
              <w:t xml:space="preserve"> </w:t>
            </w:r>
          </w:p>
          <w:p w14:paraId="21286BD3" w14:textId="3E68F7E4" w:rsidR="00FD2FEA" w:rsidRPr="009E143D" w:rsidRDefault="00FD2FEA" w:rsidP="00F0451B">
            <w:pPr>
              <w:pStyle w:val="ListParagraph"/>
              <w:numPr>
                <w:ilvl w:val="0"/>
                <w:numId w:val="11"/>
              </w:numPr>
              <w:rPr>
                <w:rFonts w:eastAsia="Times New Roman" w:cs="Helvetica"/>
                <w:bCs/>
                <w:color w:val="000000" w:themeColor="text1"/>
                <w:sz w:val="22"/>
                <w:shd w:val="clear" w:color="auto" w:fill="FFFFFF"/>
              </w:rPr>
            </w:pPr>
            <w:r w:rsidRPr="009E143D">
              <w:rPr>
                <w:rFonts w:eastAsia="Times New Roman" w:cs="Helvetica"/>
                <w:bCs/>
                <w:color w:val="000000" w:themeColor="text1"/>
                <w:sz w:val="22"/>
                <w:shd w:val="clear" w:color="auto" w:fill="FFFFFF"/>
              </w:rPr>
              <w:t>W</w:t>
            </w:r>
            <w:r w:rsidR="00DF6919" w:rsidRPr="009E143D">
              <w:rPr>
                <w:rFonts w:eastAsia="Times New Roman" w:cs="Helvetica"/>
                <w:bCs/>
                <w:color w:val="000000" w:themeColor="text1"/>
                <w:sz w:val="22"/>
                <w:shd w:val="clear" w:color="auto" w:fill="FFFFFF"/>
              </w:rPr>
              <w:t>atch</w:t>
            </w:r>
            <w:r w:rsidRPr="009E143D">
              <w:rPr>
                <w:rFonts w:eastAsia="Times New Roman" w:cs="Helvetica"/>
                <w:bCs/>
                <w:color w:val="000000" w:themeColor="text1"/>
                <w:sz w:val="22"/>
                <w:shd w:val="clear" w:color="auto" w:fill="FFFFFF"/>
              </w:rPr>
              <w:t xml:space="preserve"> introductory video on </w:t>
            </w:r>
            <w:r w:rsidR="00DF6919" w:rsidRPr="009E143D">
              <w:rPr>
                <w:rFonts w:eastAsia="Times New Roman" w:cs="Helvetica"/>
                <w:bCs/>
                <w:color w:val="000000" w:themeColor="text1"/>
                <w:sz w:val="22"/>
                <w:shd w:val="clear" w:color="auto" w:fill="FFFFFF"/>
              </w:rPr>
              <w:t>“H</w:t>
            </w:r>
            <w:r w:rsidRPr="009E143D">
              <w:rPr>
                <w:rFonts w:eastAsia="Times New Roman" w:cs="Helvetica"/>
                <w:bCs/>
                <w:color w:val="000000" w:themeColor="text1"/>
                <w:sz w:val="22"/>
                <w:shd w:val="clear" w:color="auto" w:fill="FFFFFF"/>
              </w:rPr>
              <w:t>ow to write a critique.</w:t>
            </w:r>
            <w:r w:rsidR="00DF6919" w:rsidRPr="009E143D">
              <w:rPr>
                <w:rFonts w:eastAsia="Times New Roman" w:cs="Helvetica"/>
                <w:bCs/>
                <w:color w:val="000000" w:themeColor="text1"/>
                <w:sz w:val="22"/>
                <w:shd w:val="clear" w:color="auto" w:fill="FFFFFF"/>
              </w:rPr>
              <w:t>”</w:t>
            </w:r>
            <w:r w:rsidRPr="009E143D">
              <w:rPr>
                <w:rFonts w:eastAsia="Times New Roman" w:cs="Helvetica"/>
                <w:bCs/>
                <w:color w:val="000000" w:themeColor="text1"/>
                <w:sz w:val="22"/>
                <w:shd w:val="clear" w:color="auto" w:fill="FFFFFF"/>
              </w:rPr>
              <w:t xml:space="preserve"> (NEO)</w:t>
            </w:r>
          </w:p>
          <w:p w14:paraId="090AE78F" w14:textId="332B2AFF" w:rsidR="00FA2090" w:rsidRPr="009E143D" w:rsidRDefault="00FD2FEA" w:rsidP="00F0451B">
            <w:pPr>
              <w:pStyle w:val="ListParagraph"/>
              <w:numPr>
                <w:ilvl w:val="0"/>
                <w:numId w:val="11"/>
              </w:numPr>
              <w:rPr>
                <w:rFonts w:eastAsia="Times New Roman" w:cs="Helvetica"/>
                <w:bCs/>
                <w:color w:val="000000" w:themeColor="text1"/>
                <w:sz w:val="22"/>
                <w:shd w:val="clear" w:color="auto" w:fill="FFFFFF"/>
              </w:rPr>
            </w:pPr>
            <w:r w:rsidRPr="009E143D">
              <w:rPr>
                <w:rFonts w:eastAsia="Times New Roman" w:cs="Helvetica"/>
                <w:bCs/>
                <w:color w:val="000000" w:themeColor="text1"/>
                <w:sz w:val="22"/>
                <w:shd w:val="clear" w:color="auto" w:fill="FFFFFF"/>
              </w:rPr>
              <w:t>Read example critiques (NEO)</w:t>
            </w:r>
          </w:p>
          <w:p w14:paraId="1A1D466A" w14:textId="5267B81E" w:rsidR="008568B5" w:rsidRPr="009E143D" w:rsidRDefault="008568B5" w:rsidP="00F0451B">
            <w:pPr>
              <w:pStyle w:val="ListParagraph"/>
              <w:numPr>
                <w:ilvl w:val="0"/>
                <w:numId w:val="11"/>
              </w:numPr>
              <w:rPr>
                <w:rFonts w:eastAsia="Times New Roman" w:cs="Helvetica"/>
                <w:bCs/>
                <w:color w:val="000000" w:themeColor="text1"/>
                <w:sz w:val="22"/>
                <w:shd w:val="clear" w:color="auto" w:fill="FFFFFF"/>
              </w:rPr>
            </w:pPr>
            <w:r w:rsidRPr="009E143D">
              <w:rPr>
                <w:rFonts w:eastAsia="Times New Roman" w:cs="Helvetica"/>
                <w:bCs/>
                <w:color w:val="000000" w:themeColor="text1"/>
                <w:sz w:val="22"/>
                <w:shd w:val="clear" w:color="auto" w:fill="FFFFFF"/>
              </w:rPr>
              <w:t>Choose creative work to review (TBD)</w:t>
            </w:r>
          </w:p>
          <w:p w14:paraId="7F34F768" w14:textId="77777777" w:rsidR="003F0C98" w:rsidRPr="009E143D" w:rsidRDefault="003F0C98" w:rsidP="00D31218">
            <w:pPr>
              <w:keepLines/>
              <w:rPr>
                <w:sz w:val="22"/>
              </w:rPr>
            </w:pPr>
            <w:r w:rsidRPr="009E143D">
              <w:rPr>
                <w:b/>
                <w:sz w:val="22"/>
              </w:rPr>
              <w:t xml:space="preserve">Readings: </w:t>
            </w:r>
          </w:p>
          <w:p w14:paraId="1037F763" w14:textId="5D259C3A" w:rsidR="003F0C98" w:rsidRPr="009E143D" w:rsidRDefault="008568B5" w:rsidP="00F0451B">
            <w:pPr>
              <w:pStyle w:val="ListParagraph"/>
              <w:keepLines/>
              <w:numPr>
                <w:ilvl w:val="0"/>
                <w:numId w:val="32"/>
              </w:numPr>
              <w:rPr>
                <w:bCs/>
                <w:sz w:val="22"/>
              </w:rPr>
            </w:pPr>
            <w:r w:rsidRPr="009E143D">
              <w:rPr>
                <w:bCs/>
                <w:sz w:val="22"/>
              </w:rPr>
              <w:t xml:space="preserve">Sample critique: </w:t>
            </w:r>
            <w:r w:rsidRPr="009E143D">
              <w:rPr>
                <w:bCs/>
                <w:i/>
                <w:iCs/>
                <w:sz w:val="22"/>
              </w:rPr>
              <w:t xml:space="preserve">Radiohead: Amnesiac. </w:t>
            </w:r>
            <w:r w:rsidRPr="009E143D">
              <w:rPr>
                <w:bCs/>
                <w:sz w:val="22"/>
              </w:rPr>
              <w:t>(2009) By Michael Jones</w:t>
            </w:r>
          </w:p>
        </w:tc>
      </w:tr>
      <w:tr w:rsidR="003F0C98" w:rsidRPr="009E143D" w14:paraId="2CFEB8A4" w14:textId="77777777" w:rsidTr="008B3FD5">
        <w:trPr>
          <w:trHeight w:val="1333"/>
        </w:trPr>
        <w:tc>
          <w:tcPr>
            <w:tcW w:w="2065" w:type="dxa"/>
            <w:vMerge/>
          </w:tcPr>
          <w:p w14:paraId="6CA16E39" w14:textId="77777777" w:rsidR="003F0C98" w:rsidRPr="009E143D" w:rsidRDefault="003F0C98" w:rsidP="00444241">
            <w:pPr>
              <w:keepLines/>
              <w:rPr>
                <w:sz w:val="22"/>
              </w:rPr>
            </w:pPr>
          </w:p>
        </w:tc>
        <w:tc>
          <w:tcPr>
            <w:tcW w:w="7521" w:type="dxa"/>
          </w:tcPr>
          <w:p w14:paraId="70A98CBD" w14:textId="77777777" w:rsidR="003F0C98" w:rsidRPr="009E143D" w:rsidRDefault="003F0C98" w:rsidP="003F0C98">
            <w:pPr>
              <w:keepLines/>
              <w:rPr>
                <w:b/>
                <w:sz w:val="22"/>
                <w:u w:val="single"/>
              </w:rPr>
            </w:pPr>
            <w:r w:rsidRPr="009E143D">
              <w:rPr>
                <w:b/>
                <w:sz w:val="22"/>
                <w:u w:val="single"/>
              </w:rPr>
              <w:t>Live session (MT) (75 mins):</w:t>
            </w:r>
          </w:p>
          <w:p w14:paraId="44965273" w14:textId="6F462969" w:rsidR="00446723" w:rsidRPr="009E143D" w:rsidRDefault="00446723" w:rsidP="00F0451B">
            <w:pPr>
              <w:pStyle w:val="ListParagraph"/>
              <w:numPr>
                <w:ilvl w:val="0"/>
                <w:numId w:val="33"/>
              </w:numPr>
              <w:rPr>
                <w:rFonts w:eastAsia="Times New Roman" w:cs="Helvetica"/>
                <w:bCs/>
                <w:color w:val="000000" w:themeColor="text1"/>
                <w:sz w:val="22"/>
                <w:shd w:val="clear" w:color="auto" w:fill="FFFFFF"/>
              </w:rPr>
            </w:pPr>
            <w:r w:rsidRPr="009E143D">
              <w:rPr>
                <w:rFonts w:eastAsia="Times New Roman" w:cs="Helvetica"/>
                <w:bCs/>
                <w:color w:val="000000" w:themeColor="text1"/>
                <w:sz w:val="22"/>
                <w:shd w:val="clear" w:color="auto" w:fill="FFFFFF"/>
              </w:rPr>
              <w:t>Review of critiquing methods and styles</w:t>
            </w:r>
          </w:p>
          <w:p w14:paraId="2728ED8A" w14:textId="6837ED45" w:rsidR="008D5BA6" w:rsidRPr="009E143D" w:rsidRDefault="00446723" w:rsidP="00F0451B">
            <w:pPr>
              <w:pStyle w:val="ListParagraph"/>
              <w:numPr>
                <w:ilvl w:val="0"/>
                <w:numId w:val="33"/>
              </w:numPr>
              <w:rPr>
                <w:rFonts w:eastAsia="Times New Roman" w:cs="Helvetica"/>
                <w:bCs/>
                <w:color w:val="000000" w:themeColor="text1"/>
                <w:sz w:val="22"/>
                <w:shd w:val="clear" w:color="auto" w:fill="FFFFFF"/>
              </w:rPr>
            </w:pPr>
            <w:r w:rsidRPr="009E143D">
              <w:rPr>
                <w:rFonts w:cs="Helvetica"/>
                <w:bCs/>
                <w:color w:val="000000" w:themeColor="text1"/>
                <w:sz w:val="22"/>
                <w:shd w:val="clear" w:color="auto" w:fill="FFFFFF"/>
              </w:rPr>
              <w:t>Class discussion: What did you choose and why?</w:t>
            </w:r>
          </w:p>
          <w:p w14:paraId="4A3C60B5" w14:textId="53D500DC" w:rsidR="00446723" w:rsidRPr="009E143D" w:rsidRDefault="00446723" w:rsidP="00F0451B">
            <w:pPr>
              <w:pStyle w:val="ListParagraph"/>
              <w:numPr>
                <w:ilvl w:val="0"/>
                <w:numId w:val="33"/>
              </w:numPr>
              <w:rPr>
                <w:rFonts w:eastAsia="Times New Roman" w:cs="Helvetica"/>
                <w:bCs/>
                <w:color w:val="000000" w:themeColor="text1"/>
                <w:sz w:val="22"/>
                <w:shd w:val="clear" w:color="auto" w:fill="FFFFFF"/>
              </w:rPr>
            </w:pPr>
            <w:r w:rsidRPr="009E143D">
              <w:rPr>
                <w:rFonts w:cs="Helvetica"/>
                <w:bCs/>
                <w:color w:val="000000" w:themeColor="text1"/>
                <w:sz w:val="22"/>
                <w:shd w:val="clear" w:color="auto" w:fill="FFFFFF"/>
              </w:rPr>
              <w:t>Suggested methods of approach</w:t>
            </w:r>
          </w:p>
          <w:p w14:paraId="56B4DCE4" w14:textId="77777777" w:rsidR="008D5BA6" w:rsidRPr="009E143D" w:rsidRDefault="008D5BA6" w:rsidP="008D5BA6">
            <w:pPr>
              <w:keepLines/>
              <w:rPr>
                <w:b/>
                <w:sz w:val="22"/>
              </w:rPr>
            </w:pPr>
            <w:r w:rsidRPr="009E143D">
              <w:rPr>
                <w:b/>
                <w:sz w:val="22"/>
              </w:rPr>
              <w:t xml:space="preserve">Assignments/deadlines: </w:t>
            </w:r>
          </w:p>
          <w:p w14:paraId="080E7081" w14:textId="276CCE0A" w:rsidR="008D5BA6" w:rsidRPr="009E143D" w:rsidRDefault="00446723" w:rsidP="00F0451B">
            <w:pPr>
              <w:pStyle w:val="ListParagraph"/>
              <w:keepLines/>
              <w:numPr>
                <w:ilvl w:val="0"/>
                <w:numId w:val="34"/>
              </w:numPr>
              <w:rPr>
                <w:bCs/>
                <w:sz w:val="22"/>
              </w:rPr>
            </w:pPr>
            <w:r w:rsidRPr="009E143D">
              <w:rPr>
                <w:sz w:val="22"/>
              </w:rPr>
              <w:t>Write critique for next class (700-900 words) (Due next class)</w:t>
            </w:r>
          </w:p>
        </w:tc>
      </w:tr>
      <w:tr w:rsidR="001B499F" w:rsidRPr="009E143D" w14:paraId="2CFCDB6D" w14:textId="77777777" w:rsidTr="008B3FD5">
        <w:trPr>
          <w:trHeight w:val="859"/>
        </w:trPr>
        <w:tc>
          <w:tcPr>
            <w:tcW w:w="2065" w:type="dxa"/>
            <w:vMerge w:val="restart"/>
          </w:tcPr>
          <w:p w14:paraId="63051A99" w14:textId="1A4603E1" w:rsidR="001B499F" w:rsidRPr="009E143D" w:rsidRDefault="001B499F" w:rsidP="00444241">
            <w:pPr>
              <w:keepLines/>
              <w:rPr>
                <w:sz w:val="22"/>
              </w:rPr>
            </w:pPr>
            <w:r w:rsidRPr="009E143D">
              <w:rPr>
                <w:sz w:val="22"/>
              </w:rPr>
              <w:t>Class Eleven:</w:t>
            </w:r>
          </w:p>
          <w:p w14:paraId="55DA4482" w14:textId="41AC4DD8" w:rsidR="001B499F" w:rsidRPr="009E143D" w:rsidRDefault="00A56255" w:rsidP="00444241">
            <w:pPr>
              <w:keepLines/>
              <w:rPr>
                <w:sz w:val="22"/>
              </w:rPr>
            </w:pPr>
            <w:r w:rsidRPr="009E143D">
              <w:rPr>
                <w:sz w:val="22"/>
              </w:rPr>
              <w:t>November 23</w:t>
            </w:r>
            <w:r w:rsidRPr="009E143D">
              <w:rPr>
                <w:sz w:val="22"/>
                <w:vertAlign w:val="superscript"/>
              </w:rPr>
              <w:t>rd</w:t>
            </w:r>
            <w:r w:rsidRPr="009E143D">
              <w:rPr>
                <w:sz w:val="22"/>
              </w:rPr>
              <w:t xml:space="preserve"> </w:t>
            </w:r>
          </w:p>
        </w:tc>
        <w:tc>
          <w:tcPr>
            <w:tcW w:w="7521" w:type="dxa"/>
          </w:tcPr>
          <w:p w14:paraId="02F8C47E" w14:textId="75B80086" w:rsidR="001B499F" w:rsidRPr="009E143D" w:rsidRDefault="001B499F" w:rsidP="00D31218">
            <w:pPr>
              <w:keepLines/>
              <w:rPr>
                <w:sz w:val="22"/>
              </w:rPr>
            </w:pPr>
            <w:r w:rsidRPr="009E143D">
              <w:rPr>
                <w:b/>
                <w:sz w:val="22"/>
              </w:rPr>
              <w:t>Topic:</w:t>
            </w:r>
            <w:r w:rsidRPr="009E143D">
              <w:rPr>
                <w:sz w:val="22"/>
              </w:rPr>
              <w:t xml:space="preserve"> </w:t>
            </w:r>
            <w:r w:rsidRPr="009E143D">
              <w:rPr>
                <w:sz w:val="22"/>
                <w:u w:val="single"/>
              </w:rPr>
              <w:t>Grammar Review: Subordinate &amp; Relative Clauses</w:t>
            </w:r>
          </w:p>
          <w:p w14:paraId="1C96D072" w14:textId="77777777" w:rsidR="001B499F" w:rsidRPr="009E143D" w:rsidRDefault="001B499F" w:rsidP="00D31218">
            <w:pPr>
              <w:keepLines/>
              <w:rPr>
                <w:sz w:val="22"/>
              </w:rPr>
            </w:pPr>
            <w:r w:rsidRPr="009E143D">
              <w:rPr>
                <w:b/>
                <w:sz w:val="22"/>
              </w:rPr>
              <w:t xml:space="preserve">Description: </w:t>
            </w:r>
          </w:p>
          <w:p w14:paraId="60C76182" w14:textId="31530ED9" w:rsidR="001B499F" w:rsidRPr="009E143D" w:rsidRDefault="001B499F" w:rsidP="00D31218">
            <w:pPr>
              <w:rPr>
                <w:color w:val="000000" w:themeColor="text1"/>
                <w:sz w:val="22"/>
              </w:rPr>
            </w:pPr>
            <w:r w:rsidRPr="009E143D">
              <w:rPr>
                <w:color w:val="000000" w:themeColor="text1"/>
                <w:sz w:val="22"/>
              </w:rPr>
              <w:t xml:space="preserve">Through grammatical theory and exercises students will gain an understanding of clause structure, conditional tenses, and corresponding punctuation usage. </w:t>
            </w:r>
          </w:p>
          <w:p w14:paraId="34F0B2D9" w14:textId="77777777" w:rsidR="001B499F" w:rsidRPr="009E143D" w:rsidRDefault="001B499F" w:rsidP="001B499F">
            <w:pPr>
              <w:keepLines/>
              <w:rPr>
                <w:sz w:val="22"/>
                <w:u w:val="single"/>
              </w:rPr>
            </w:pPr>
            <w:r w:rsidRPr="009E143D">
              <w:rPr>
                <w:b/>
                <w:sz w:val="22"/>
                <w:u w:val="single"/>
              </w:rPr>
              <w:t>Online session (75 mins):</w:t>
            </w:r>
            <w:r w:rsidRPr="009E143D">
              <w:rPr>
                <w:sz w:val="22"/>
                <w:u w:val="single"/>
              </w:rPr>
              <w:t xml:space="preserve"> </w:t>
            </w:r>
          </w:p>
          <w:p w14:paraId="6973118D" w14:textId="0F539D02" w:rsidR="00293804" w:rsidRPr="009E143D" w:rsidRDefault="00293804" w:rsidP="00293804">
            <w:pPr>
              <w:pStyle w:val="ListParagraph"/>
              <w:numPr>
                <w:ilvl w:val="0"/>
                <w:numId w:val="23"/>
              </w:numPr>
              <w:rPr>
                <w:rFonts w:eastAsia="Times New Roman"/>
                <w:sz w:val="22"/>
              </w:rPr>
            </w:pPr>
            <w:r w:rsidRPr="009E143D">
              <w:rPr>
                <w:sz w:val="22"/>
              </w:rPr>
              <w:t>Watch videos on clause usage (NEO)</w:t>
            </w:r>
          </w:p>
          <w:p w14:paraId="5A6D7A11" w14:textId="6DC6D80F" w:rsidR="001B499F" w:rsidRPr="009E143D" w:rsidRDefault="00293804" w:rsidP="00D31218">
            <w:pPr>
              <w:pStyle w:val="ListParagraph"/>
              <w:numPr>
                <w:ilvl w:val="0"/>
                <w:numId w:val="23"/>
              </w:numPr>
              <w:rPr>
                <w:rFonts w:eastAsia="Times New Roman"/>
                <w:sz w:val="22"/>
              </w:rPr>
            </w:pPr>
            <w:r w:rsidRPr="009E143D">
              <w:rPr>
                <w:sz w:val="22"/>
              </w:rPr>
              <w:t>Prepare answers for clause questions (NEO)</w:t>
            </w:r>
          </w:p>
          <w:p w14:paraId="5BF49CA1" w14:textId="77777777" w:rsidR="001B499F" w:rsidRPr="009E143D" w:rsidRDefault="001B499F" w:rsidP="00D31218">
            <w:pPr>
              <w:rPr>
                <w:b/>
                <w:bCs/>
                <w:color w:val="000000" w:themeColor="text1"/>
                <w:sz w:val="22"/>
              </w:rPr>
            </w:pPr>
            <w:r w:rsidRPr="009E143D">
              <w:rPr>
                <w:b/>
                <w:bCs/>
                <w:color w:val="000000" w:themeColor="text1"/>
                <w:sz w:val="22"/>
              </w:rPr>
              <w:t>Readings:</w:t>
            </w:r>
          </w:p>
          <w:p w14:paraId="5229B59D" w14:textId="77777777" w:rsidR="001B499F" w:rsidRPr="009E143D" w:rsidRDefault="001B499F" w:rsidP="00F0451B">
            <w:pPr>
              <w:pStyle w:val="ListParagraph"/>
              <w:keepLines/>
              <w:numPr>
                <w:ilvl w:val="0"/>
                <w:numId w:val="35"/>
              </w:numPr>
              <w:rPr>
                <w:color w:val="000000" w:themeColor="text1"/>
                <w:sz w:val="22"/>
              </w:rPr>
            </w:pPr>
            <w:r w:rsidRPr="009E143D">
              <w:rPr>
                <w:color w:val="000000" w:themeColor="text1"/>
                <w:sz w:val="22"/>
              </w:rPr>
              <w:t>Murphy (pp. 91-96, pp. 37-40)</w:t>
            </w:r>
          </w:p>
          <w:p w14:paraId="25291BCF" w14:textId="77777777" w:rsidR="001B499F" w:rsidRPr="009E143D" w:rsidRDefault="001B499F" w:rsidP="00D31218">
            <w:pPr>
              <w:keepLines/>
              <w:rPr>
                <w:b/>
                <w:sz w:val="22"/>
              </w:rPr>
            </w:pPr>
            <w:r w:rsidRPr="009E143D">
              <w:rPr>
                <w:b/>
                <w:sz w:val="22"/>
              </w:rPr>
              <w:t>Assignments/deadlines:</w:t>
            </w:r>
          </w:p>
          <w:p w14:paraId="239F2FE3" w14:textId="351C8A86" w:rsidR="001B499F" w:rsidRPr="009E143D" w:rsidRDefault="001B499F" w:rsidP="00123CD3">
            <w:pPr>
              <w:pStyle w:val="ListParagraph"/>
              <w:keepLines/>
              <w:numPr>
                <w:ilvl w:val="0"/>
                <w:numId w:val="35"/>
              </w:numPr>
              <w:rPr>
                <w:bCs/>
                <w:sz w:val="22"/>
              </w:rPr>
            </w:pPr>
            <w:r w:rsidRPr="009E143D">
              <w:rPr>
                <w:bCs/>
                <w:sz w:val="22"/>
              </w:rPr>
              <w:t>Murphy exercises</w:t>
            </w:r>
          </w:p>
        </w:tc>
      </w:tr>
      <w:tr w:rsidR="001B499F" w:rsidRPr="009E143D" w14:paraId="7E1C710C" w14:textId="77777777" w:rsidTr="008B3FD5">
        <w:trPr>
          <w:trHeight w:val="859"/>
        </w:trPr>
        <w:tc>
          <w:tcPr>
            <w:tcW w:w="2065" w:type="dxa"/>
            <w:vMerge/>
          </w:tcPr>
          <w:p w14:paraId="17D78FB7" w14:textId="77777777" w:rsidR="001B499F" w:rsidRPr="009E143D" w:rsidRDefault="001B499F" w:rsidP="00444241">
            <w:pPr>
              <w:keepLines/>
              <w:rPr>
                <w:sz w:val="22"/>
              </w:rPr>
            </w:pPr>
          </w:p>
        </w:tc>
        <w:tc>
          <w:tcPr>
            <w:tcW w:w="7521" w:type="dxa"/>
          </w:tcPr>
          <w:p w14:paraId="44B1718F" w14:textId="77777777" w:rsidR="001B499F" w:rsidRPr="009E143D" w:rsidRDefault="001B499F" w:rsidP="001B499F">
            <w:pPr>
              <w:keepLines/>
              <w:rPr>
                <w:b/>
                <w:sz w:val="22"/>
                <w:u w:val="single"/>
              </w:rPr>
            </w:pPr>
            <w:r w:rsidRPr="009E143D">
              <w:rPr>
                <w:b/>
                <w:sz w:val="22"/>
                <w:u w:val="single"/>
              </w:rPr>
              <w:t>Live session (MT) (75 mins):</w:t>
            </w:r>
          </w:p>
          <w:p w14:paraId="7617AF9E" w14:textId="77777777" w:rsidR="00241531" w:rsidRPr="009E143D" w:rsidRDefault="00241531" w:rsidP="00241531">
            <w:pPr>
              <w:pStyle w:val="ListParagraph"/>
              <w:keepLines/>
              <w:numPr>
                <w:ilvl w:val="0"/>
                <w:numId w:val="24"/>
              </w:numPr>
              <w:rPr>
                <w:sz w:val="22"/>
              </w:rPr>
            </w:pPr>
            <w:r w:rsidRPr="009E143D">
              <w:rPr>
                <w:sz w:val="22"/>
              </w:rPr>
              <w:t>Review of answers + class discussion (queries)</w:t>
            </w:r>
          </w:p>
          <w:p w14:paraId="4140A055" w14:textId="77777777" w:rsidR="001B499F" w:rsidRPr="009E143D" w:rsidRDefault="00241531" w:rsidP="00D31218">
            <w:pPr>
              <w:pStyle w:val="ListParagraph"/>
              <w:keepLines/>
              <w:numPr>
                <w:ilvl w:val="0"/>
                <w:numId w:val="24"/>
              </w:numPr>
              <w:rPr>
                <w:sz w:val="22"/>
              </w:rPr>
            </w:pPr>
            <w:r w:rsidRPr="009E143D">
              <w:rPr>
                <w:sz w:val="22"/>
              </w:rPr>
              <w:t>Further examples + methods of application</w:t>
            </w:r>
          </w:p>
          <w:p w14:paraId="6C638391" w14:textId="77777777" w:rsidR="00241531" w:rsidRPr="009E143D" w:rsidRDefault="00241531" w:rsidP="00241531">
            <w:pPr>
              <w:keepLines/>
              <w:rPr>
                <w:b/>
                <w:sz w:val="22"/>
              </w:rPr>
            </w:pPr>
            <w:r w:rsidRPr="009E143D">
              <w:rPr>
                <w:b/>
                <w:sz w:val="22"/>
              </w:rPr>
              <w:t xml:space="preserve">Assignments/deadlines: </w:t>
            </w:r>
          </w:p>
          <w:p w14:paraId="43B12670" w14:textId="6339D8B0" w:rsidR="00241531" w:rsidRPr="009E143D" w:rsidRDefault="00241531" w:rsidP="00241531">
            <w:pPr>
              <w:pStyle w:val="ListParagraph"/>
              <w:keepLines/>
              <w:numPr>
                <w:ilvl w:val="0"/>
                <w:numId w:val="38"/>
              </w:numPr>
              <w:rPr>
                <w:sz w:val="22"/>
              </w:rPr>
            </w:pPr>
            <w:r w:rsidRPr="009E143D">
              <w:rPr>
                <w:sz w:val="22"/>
              </w:rPr>
              <w:t xml:space="preserve">Review week </w:t>
            </w:r>
            <w:r w:rsidR="00293804" w:rsidRPr="009E143D">
              <w:rPr>
                <w:sz w:val="22"/>
              </w:rPr>
              <w:t>twelve</w:t>
            </w:r>
            <w:r w:rsidRPr="009E143D">
              <w:rPr>
                <w:sz w:val="22"/>
              </w:rPr>
              <w:t xml:space="preserve"> online content</w:t>
            </w:r>
          </w:p>
        </w:tc>
      </w:tr>
      <w:tr w:rsidR="001B499F" w:rsidRPr="009E143D" w14:paraId="0CD61571" w14:textId="77777777" w:rsidTr="008B3FD5">
        <w:trPr>
          <w:trHeight w:val="638"/>
        </w:trPr>
        <w:tc>
          <w:tcPr>
            <w:tcW w:w="2065" w:type="dxa"/>
            <w:vMerge w:val="restart"/>
          </w:tcPr>
          <w:p w14:paraId="7B7AB4C5" w14:textId="448CC878" w:rsidR="001B499F" w:rsidRPr="009E143D" w:rsidRDefault="001B499F" w:rsidP="00444241">
            <w:pPr>
              <w:keepLines/>
              <w:rPr>
                <w:sz w:val="22"/>
              </w:rPr>
            </w:pPr>
            <w:r w:rsidRPr="009E143D">
              <w:rPr>
                <w:sz w:val="22"/>
              </w:rPr>
              <w:t>Class Twelve:</w:t>
            </w:r>
          </w:p>
          <w:p w14:paraId="2D75D10B" w14:textId="4ADA99F6" w:rsidR="001B499F" w:rsidRPr="009E143D" w:rsidRDefault="00A56255" w:rsidP="00444241">
            <w:pPr>
              <w:keepLines/>
              <w:rPr>
                <w:sz w:val="22"/>
              </w:rPr>
            </w:pPr>
            <w:r w:rsidRPr="009E143D">
              <w:rPr>
                <w:sz w:val="22"/>
              </w:rPr>
              <w:t>November 30</w:t>
            </w:r>
            <w:r w:rsidRPr="009E143D">
              <w:rPr>
                <w:sz w:val="22"/>
                <w:vertAlign w:val="superscript"/>
              </w:rPr>
              <w:t>th</w:t>
            </w:r>
            <w:r w:rsidRPr="009E143D">
              <w:rPr>
                <w:sz w:val="22"/>
              </w:rPr>
              <w:t xml:space="preserve"> </w:t>
            </w:r>
          </w:p>
        </w:tc>
        <w:tc>
          <w:tcPr>
            <w:tcW w:w="7521" w:type="dxa"/>
          </w:tcPr>
          <w:p w14:paraId="682792E6" w14:textId="5606BABB" w:rsidR="001B499F" w:rsidRPr="009E143D" w:rsidRDefault="001B499F" w:rsidP="00E50506">
            <w:pPr>
              <w:keepLines/>
              <w:rPr>
                <w:bCs/>
                <w:sz w:val="22"/>
                <w:u w:val="single"/>
              </w:rPr>
            </w:pPr>
            <w:r w:rsidRPr="009E143D">
              <w:rPr>
                <w:b/>
                <w:sz w:val="22"/>
              </w:rPr>
              <w:t xml:space="preserve">Topic: </w:t>
            </w:r>
            <w:r w:rsidRPr="009E143D">
              <w:rPr>
                <w:bCs/>
                <w:sz w:val="22"/>
                <w:u w:val="single"/>
              </w:rPr>
              <w:t xml:space="preserve">Short Story </w:t>
            </w:r>
            <w:r w:rsidR="008B3FD5" w:rsidRPr="009E143D">
              <w:rPr>
                <w:bCs/>
                <w:sz w:val="22"/>
                <w:u w:val="single"/>
              </w:rPr>
              <w:t>Analysis</w:t>
            </w:r>
            <w:r w:rsidRPr="009E143D">
              <w:rPr>
                <w:bCs/>
                <w:sz w:val="22"/>
                <w:u w:val="single"/>
              </w:rPr>
              <w:t xml:space="preserve">: </w:t>
            </w:r>
            <w:r w:rsidR="003F6B6D" w:rsidRPr="009E143D">
              <w:rPr>
                <w:bCs/>
                <w:sz w:val="22"/>
                <w:u w:val="single"/>
              </w:rPr>
              <w:t xml:space="preserve">Tradition, </w:t>
            </w:r>
            <w:r w:rsidR="0091133A">
              <w:rPr>
                <w:bCs/>
                <w:sz w:val="22"/>
                <w:u w:val="single"/>
              </w:rPr>
              <w:t>E</w:t>
            </w:r>
            <w:r w:rsidRPr="009E143D">
              <w:rPr>
                <w:bCs/>
                <w:sz w:val="22"/>
                <w:u w:val="single"/>
              </w:rPr>
              <w:t xml:space="preserve">thics and </w:t>
            </w:r>
            <w:r w:rsidR="0091133A">
              <w:rPr>
                <w:bCs/>
                <w:sz w:val="22"/>
                <w:u w:val="single"/>
              </w:rPr>
              <w:t>P</w:t>
            </w:r>
            <w:r w:rsidRPr="009E143D">
              <w:rPr>
                <w:bCs/>
                <w:sz w:val="22"/>
                <w:u w:val="single"/>
              </w:rPr>
              <w:t xml:space="preserve">eer </w:t>
            </w:r>
            <w:r w:rsidR="0091133A">
              <w:rPr>
                <w:bCs/>
                <w:sz w:val="22"/>
                <w:u w:val="single"/>
              </w:rPr>
              <w:t>P</w:t>
            </w:r>
            <w:r w:rsidRPr="009E143D">
              <w:rPr>
                <w:bCs/>
                <w:sz w:val="22"/>
                <w:u w:val="single"/>
              </w:rPr>
              <w:t>ressure</w:t>
            </w:r>
          </w:p>
          <w:p w14:paraId="23473539" w14:textId="0E223E70" w:rsidR="001B499F" w:rsidRPr="009E143D" w:rsidRDefault="001B499F" w:rsidP="00321A7C">
            <w:pPr>
              <w:rPr>
                <w:i/>
                <w:iCs/>
                <w:sz w:val="22"/>
              </w:rPr>
            </w:pPr>
            <w:r w:rsidRPr="009E143D">
              <w:rPr>
                <w:b/>
                <w:sz w:val="22"/>
              </w:rPr>
              <w:t>Description:</w:t>
            </w:r>
            <w:r w:rsidRPr="009E143D">
              <w:rPr>
                <w:sz w:val="22"/>
              </w:rPr>
              <w:t xml:space="preserve"> </w:t>
            </w:r>
            <w:r w:rsidR="007854B9" w:rsidRPr="009E143D">
              <w:rPr>
                <w:i/>
                <w:iCs/>
                <w:sz w:val="22"/>
              </w:rPr>
              <w:t xml:space="preserve">This class centers on </w:t>
            </w:r>
            <w:r w:rsidR="00293804" w:rsidRPr="009E143D">
              <w:rPr>
                <w:i/>
                <w:iCs/>
                <w:sz w:val="22"/>
              </w:rPr>
              <w:t xml:space="preserve">societal </w:t>
            </w:r>
            <w:r w:rsidR="007854B9" w:rsidRPr="009E143D">
              <w:rPr>
                <w:i/>
                <w:iCs/>
                <w:sz w:val="22"/>
              </w:rPr>
              <w:t>ideas of tradition and taboo; what is an</w:t>
            </w:r>
            <w:r w:rsidR="00123CD3" w:rsidRPr="009E143D">
              <w:rPr>
                <w:i/>
                <w:iCs/>
                <w:sz w:val="22"/>
              </w:rPr>
              <w:t>d</w:t>
            </w:r>
            <w:r w:rsidR="007854B9" w:rsidRPr="009E143D">
              <w:rPr>
                <w:i/>
                <w:iCs/>
                <w:sz w:val="22"/>
              </w:rPr>
              <w:t xml:space="preserve"> is not acceptable in your own culture(s)? The topic will be further </w:t>
            </w:r>
            <w:r w:rsidR="00123CD3" w:rsidRPr="009E143D">
              <w:rPr>
                <w:i/>
                <w:iCs/>
                <w:sz w:val="22"/>
              </w:rPr>
              <w:t>developed</w:t>
            </w:r>
            <w:r w:rsidR="007854B9" w:rsidRPr="009E143D">
              <w:rPr>
                <w:i/>
                <w:iCs/>
                <w:sz w:val="22"/>
              </w:rPr>
              <w:t xml:space="preserve"> by using </w:t>
            </w:r>
            <w:r w:rsidR="00293804" w:rsidRPr="009E143D">
              <w:rPr>
                <w:i/>
                <w:iCs/>
                <w:sz w:val="22"/>
              </w:rPr>
              <w:t>the</w:t>
            </w:r>
            <w:r w:rsidR="007854B9" w:rsidRPr="009E143D">
              <w:rPr>
                <w:i/>
                <w:iCs/>
                <w:sz w:val="22"/>
              </w:rPr>
              <w:t xml:space="preserve"> once-controversial short-story </w:t>
            </w:r>
            <w:r w:rsidR="00123CD3" w:rsidRPr="009E143D">
              <w:rPr>
                <w:i/>
                <w:iCs/>
                <w:sz w:val="22"/>
              </w:rPr>
              <w:t xml:space="preserve">‘The Lottery’ </w:t>
            </w:r>
            <w:r w:rsidR="007854B9" w:rsidRPr="009E143D">
              <w:rPr>
                <w:i/>
                <w:iCs/>
                <w:sz w:val="22"/>
              </w:rPr>
              <w:t>by Shirley Jackson.</w:t>
            </w:r>
          </w:p>
          <w:p w14:paraId="30F80219" w14:textId="00176A22" w:rsidR="001B499F" w:rsidRPr="009E143D" w:rsidRDefault="001B499F" w:rsidP="001C3AFA">
            <w:pPr>
              <w:keepLines/>
              <w:rPr>
                <w:sz w:val="22"/>
                <w:u w:val="single"/>
              </w:rPr>
            </w:pPr>
            <w:r w:rsidRPr="009E143D">
              <w:rPr>
                <w:b/>
                <w:sz w:val="22"/>
                <w:u w:val="single"/>
              </w:rPr>
              <w:lastRenderedPageBreak/>
              <w:t>Online session (75 mins):</w:t>
            </w:r>
            <w:r w:rsidRPr="009E143D">
              <w:rPr>
                <w:sz w:val="22"/>
                <w:u w:val="single"/>
              </w:rPr>
              <w:t xml:space="preserve"> </w:t>
            </w:r>
          </w:p>
          <w:p w14:paraId="01404663" w14:textId="0B2A8BE0" w:rsidR="001B499F" w:rsidRPr="009E143D" w:rsidRDefault="007E124D" w:rsidP="00F0451B">
            <w:pPr>
              <w:pStyle w:val="ListParagraph"/>
              <w:numPr>
                <w:ilvl w:val="0"/>
                <w:numId w:val="12"/>
              </w:numPr>
              <w:rPr>
                <w:bCs/>
                <w:sz w:val="22"/>
              </w:rPr>
            </w:pPr>
            <w:r w:rsidRPr="009E143D">
              <w:rPr>
                <w:bCs/>
                <w:sz w:val="22"/>
              </w:rPr>
              <w:t>C</w:t>
            </w:r>
            <w:r w:rsidR="001B499F" w:rsidRPr="009E143D">
              <w:rPr>
                <w:bCs/>
                <w:sz w:val="22"/>
              </w:rPr>
              <w:t xml:space="preserve">omplete </w:t>
            </w:r>
            <w:r w:rsidR="001C3AFA" w:rsidRPr="009E143D">
              <w:rPr>
                <w:bCs/>
                <w:sz w:val="22"/>
              </w:rPr>
              <w:t xml:space="preserve">short-story </w:t>
            </w:r>
            <w:r w:rsidR="001B499F" w:rsidRPr="009E143D">
              <w:rPr>
                <w:bCs/>
                <w:sz w:val="22"/>
              </w:rPr>
              <w:t>reading</w:t>
            </w:r>
          </w:p>
          <w:p w14:paraId="2BCBB999" w14:textId="3A231EFD" w:rsidR="001C3AFA" w:rsidRPr="009E143D" w:rsidRDefault="007E124D" w:rsidP="00F0451B">
            <w:pPr>
              <w:pStyle w:val="ListParagraph"/>
              <w:numPr>
                <w:ilvl w:val="0"/>
                <w:numId w:val="12"/>
              </w:numPr>
              <w:rPr>
                <w:b/>
                <w:sz w:val="22"/>
              </w:rPr>
            </w:pPr>
            <w:r w:rsidRPr="009E143D">
              <w:rPr>
                <w:bCs/>
                <w:sz w:val="22"/>
              </w:rPr>
              <w:t>A</w:t>
            </w:r>
            <w:r w:rsidR="001C3AFA" w:rsidRPr="009E143D">
              <w:rPr>
                <w:bCs/>
                <w:sz w:val="22"/>
              </w:rPr>
              <w:t>nswer series of short-story questions in preparation for class discussion.</w:t>
            </w:r>
          </w:p>
          <w:p w14:paraId="71331510" w14:textId="330A437C" w:rsidR="001B499F" w:rsidRPr="009E143D" w:rsidRDefault="001B499F" w:rsidP="001C3AFA">
            <w:pPr>
              <w:rPr>
                <w:b/>
                <w:sz w:val="22"/>
              </w:rPr>
            </w:pPr>
            <w:r w:rsidRPr="009E143D">
              <w:rPr>
                <w:b/>
                <w:sz w:val="22"/>
              </w:rPr>
              <w:t xml:space="preserve">Readings: </w:t>
            </w:r>
          </w:p>
          <w:p w14:paraId="7CACD0E0" w14:textId="13F3D560" w:rsidR="001B499F" w:rsidRPr="009E143D" w:rsidRDefault="001B499F" w:rsidP="00F0451B">
            <w:pPr>
              <w:pStyle w:val="ListParagraph"/>
              <w:numPr>
                <w:ilvl w:val="0"/>
                <w:numId w:val="36"/>
              </w:numPr>
              <w:rPr>
                <w:bCs/>
                <w:sz w:val="22"/>
              </w:rPr>
            </w:pPr>
            <w:r w:rsidRPr="009E143D">
              <w:rPr>
                <w:bCs/>
                <w:sz w:val="22"/>
              </w:rPr>
              <w:t xml:space="preserve">Jackson, Shirley. </w:t>
            </w:r>
            <w:r w:rsidRPr="009E143D">
              <w:rPr>
                <w:bCs/>
                <w:i/>
                <w:iCs/>
                <w:sz w:val="22"/>
              </w:rPr>
              <w:t>The Lottery</w:t>
            </w:r>
            <w:r w:rsidRPr="009E143D">
              <w:rPr>
                <w:bCs/>
                <w:sz w:val="22"/>
              </w:rPr>
              <w:t>. The New Yorker, 1948</w:t>
            </w:r>
          </w:p>
        </w:tc>
      </w:tr>
      <w:tr w:rsidR="001B499F" w:rsidRPr="009E143D" w14:paraId="653EE60A" w14:textId="77777777" w:rsidTr="008B3FD5">
        <w:trPr>
          <w:trHeight w:val="1144"/>
        </w:trPr>
        <w:tc>
          <w:tcPr>
            <w:tcW w:w="2065" w:type="dxa"/>
            <w:vMerge/>
          </w:tcPr>
          <w:p w14:paraId="3A81382A" w14:textId="77777777" w:rsidR="001B499F" w:rsidRPr="009E143D" w:rsidRDefault="001B499F" w:rsidP="00444241">
            <w:pPr>
              <w:keepLines/>
              <w:rPr>
                <w:sz w:val="22"/>
              </w:rPr>
            </w:pPr>
          </w:p>
        </w:tc>
        <w:tc>
          <w:tcPr>
            <w:tcW w:w="7521" w:type="dxa"/>
          </w:tcPr>
          <w:p w14:paraId="450DA125" w14:textId="77777777" w:rsidR="001B499F" w:rsidRPr="009E143D" w:rsidRDefault="001B499F" w:rsidP="001B499F">
            <w:pPr>
              <w:keepLines/>
              <w:rPr>
                <w:b/>
                <w:sz w:val="22"/>
                <w:u w:val="single"/>
              </w:rPr>
            </w:pPr>
            <w:r w:rsidRPr="009E143D">
              <w:rPr>
                <w:b/>
                <w:sz w:val="22"/>
                <w:u w:val="single"/>
              </w:rPr>
              <w:t>Live session (MT) (75 mins):</w:t>
            </w:r>
          </w:p>
          <w:p w14:paraId="2BA082A2" w14:textId="7BC45BDF" w:rsidR="00322F4E" w:rsidRPr="009E143D" w:rsidRDefault="00322F4E" w:rsidP="00322F4E">
            <w:pPr>
              <w:pStyle w:val="ListParagraph"/>
              <w:numPr>
                <w:ilvl w:val="0"/>
                <w:numId w:val="37"/>
              </w:numPr>
              <w:rPr>
                <w:bCs/>
                <w:sz w:val="22"/>
              </w:rPr>
            </w:pPr>
            <w:r w:rsidRPr="009E143D">
              <w:rPr>
                <w:bCs/>
                <w:sz w:val="22"/>
              </w:rPr>
              <w:t>Review of answers to short-story questions + discussion</w:t>
            </w:r>
          </w:p>
          <w:p w14:paraId="3D5AFA43" w14:textId="12A05318" w:rsidR="00322F4E" w:rsidRPr="009E143D" w:rsidRDefault="007854B9" w:rsidP="00322F4E">
            <w:pPr>
              <w:pStyle w:val="ListParagraph"/>
              <w:numPr>
                <w:ilvl w:val="0"/>
                <w:numId w:val="37"/>
              </w:numPr>
              <w:rPr>
                <w:bCs/>
                <w:sz w:val="22"/>
              </w:rPr>
            </w:pPr>
            <w:r w:rsidRPr="009E143D">
              <w:rPr>
                <w:bCs/>
                <w:sz w:val="22"/>
              </w:rPr>
              <w:t>Students discuss</w:t>
            </w:r>
            <w:r w:rsidR="00322F4E" w:rsidRPr="009E143D">
              <w:rPr>
                <w:bCs/>
                <w:sz w:val="22"/>
              </w:rPr>
              <w:t xml:space="preserve"> </w:t>
            </w:r>
            <w:r w:rsidRPr="009E143D">
              <w:rPr>
                <w:bCs/>
                <w:sz w:val="22"/>
              </w:rPr>
              <w:t>what makes up their respective culture’s values, taboos, and social norms etc.</w:t>
            </w:r>
          </w:p>
          <w:p w14:paraId="34B0A3B0" w14:textId="77777777" w:rsidR="007E124D" w:rsidRPr="009E143D" w:rsidRDefault="007E124D" w:rsidP="007E124D">
            <w:pPr>
              <w:keepLines/>
              <w:rPr>
                <w:b/>
                <w:sz w:val="22"/>
              </w:rPr>
            </w:pPr>
            <w:r w:rsidRPr="009E143D">
              <w:rPr>
                <w:b/>
                <w:sz w:val="22"/>
              </w:rPr>
              <w:t xml:space="preserve">Assignments/deadlines: </w:t>
            </w:r>
          </w:p>
          <w:p w14:paraId="0A5475FB" w14:textId="6A2A950C" w:rsidR="001B499F" w:rsidRPr="009E143D" w:rsidRDefault="007E124D" w:rsidP="00123CD3">
            <w:pPr>
              <w:pStyle w:val="ListParagraph"/>
              <w:keepLines/>
              <w:numPr>
                <w:ilvl w:val="0"/>
                <w:numId w:val="37"/>
              </w:numPr>
              <w:rPr>
                <w:b/>
                <w:sz w:val="22"/>
              </w:rPr>
            </w:pPr>
            <w:r w:rsidRPr="009E143D">
              <w:rPr>
                <w:iCs/>
                <w:sz w:val="22"/>
              </w:rPr>
              <w:t>Complete short story critique (700-</w:t>
            </w:r>
            <w:r w:rsidR="00025BB5" w:rsidRPr="009E143D">
              <w:rPr>
                <w:iCs/>
                <w:sz w:val="22"/>
              </w:rPr>
              <w:t>9</w:t>
            </w:r>
            <w:r w:rsidRPr="009E143D">
              <w:rPr>
                <w:iCs/>
                <w:sz w:val="22"/>
              </w:rPr>
              <w:t xml:space="preserve">00 words) (Due </w:t>
            </w:r>
            <w:r w:rsidR="00FC4BBB" w:rsidRPr="009E143D">
              <w:rPr>
                <w:iCs/>
                <w:sz w:val="22"/>
              </w:rPr>
              <w:t>next class)</w:t>
            </w:r>
          </w:p>
        </w:tc>
      </w:tr>
      <w:tr w:rsidR="00293804" w:rsidRPr="009E143D" w14:paraId="47647A26" w14:textId="77777777" w:rsidTr="008B3FD5">
        <w:trPr>
          <w:trHeight w:val="952"/>
        </w:trPr>
        <w:tc>
          <w:tcPr>
            <w:tcW w:w="2065" w:type="dxa"/>
            <w:vMerge w:val="restart"/>
          </w:tcPr>
          <w:p w14:paraId="0C015177" w14:textId="2844D7C5" w:rsidR="00293804" w:rsidRPr="009E143D" w:rsidRDefault="00293804" w:rsidP="00444241">
            <w:pPr>
              <w:keepLines/>
              <w:rPr>
                <w:sz w:val="22"/>
              </w:rPr>
            </w:pPr>
            <w:r w:rsidRPr="009E143D">
              <w:rPr>
                <w:sz w:val="22"/>
              </w:rPr>
              <w:t>Class Thirteen:</w:t>
            </w:r>
          </w:p>
          <w:p w14:paraId="299F0BA9" w14:textId="3334BF8A" w:rsidR="00293804" w:rsidRPr="009E143D" w:rsidRDefault="00A56255" w:rsidP="00444241">
            <w:pPr>
              <w:keepLines/>
              <w:rPr>
                <w:sz w:val="22"/>
              </w:rPr>
            </w:pPr>
            <w:r w:rsidRPr="009E143D">
              <w:rPr>
                <w:sz w:val="22"/>
              </w:rPr>
              <w:t>December 7</w:t>
            </w:r>
            <w:r w:rsidRPr="009E143D">
              <w:rPr>
                <w:sz w:val="22"/>
                <w:vertAlign w:val="superscript"/>
              </w:rPr>
              <w:t>th</w:t>
            </w:r>
            <w:r w:rsidRPr="009E143D">
              <w:rPr>
                <w:sz w:val="22"/>
              </w:rPr>
              <w:t xml:space="preserve"> </w:t>
            </w:r>
            <w:r w:rsidR="00293804" w:rsidRPr="009E143D">
              <w:rPr>
                <w:sz w:val="22"/>
              </w:rPr>
              <w:t xml:space="preserve">  </w:t>
            </w:r>
          </w:p>
        </w:tc>
        <w:tc>
          <w:tcPr>
            <w:tcW w:w="7521" w:type="dxa"/>
          </w:tcPr>
          <w:p w14:paraId="75DEE499" w14:textId="26DE287B" w:rsidR="00293804" w:rsidRPr="009E143D" w:rsidRDefault="00293804" w:rsidP="00442E46">
            <w:pPr>
              <w:keepLines/>
              <w:rPr>
                <w:bCs/>
                <w:sz w:val="22"/>
                <w:u w:val="single"/>
              </w:rPr>
            </w:pPr>
            <w:r w:rsidRPr="009E143D">
              <w:rPr>
                <w:b/>
                <w:sz w:val="22"/>
              </w:rPr>
              <w:t xml:space="preserve">Topic: </w:t>
            </w:r>
            <w:r w:rsidRPr="009E143D">
              <w:rPr>
                <w:bCs/>
                <w:sz w:val="22"/>
                <w:u w:val="single"/>
              </w:rPr>
              <w:t xml:space="preserve">Academic Writing </w:t>
            </w:r>
            <w:r w:rsidR="00AF628B" w:rsidRPr="009E143D">
              <w:rPr>
                <w:bCs/>
                <w:sz w:val="22"/>
                <w:u w:val="single"/>
              </w:rPr>
              <w:t>Review</w:t>
            </w:r>
            <w:r w:rsidRPr="009E143D">
              <w:rPr>
                <w:bCs/>
                <w:sz w:val="22"/>
                <w:u w:val="single"/>
              </w:rPr>
              <w:t xml:space="preserve">: </w:t>
            </w:r>
            <w:r w:rsidR="00A05A12" w:rsidRPr="009E143D">
              <w:rPr>
                <w:bCs/>
                <w:sz w:val="22"/>
                <w:u w:val="single"/>
              </w:rPr>
              <w:t>Sample e</w:t>
            </w:r>
            <w:r w:rsidRPr="009E143D">
              <w:rPr>
                <w:bCs/>
                <w:sz w:val="22"/>
                <w:u w:val="single"/>
              </w:rPr>
              <w:t>ssay analys</w:t>
            </w:r>
            <w:r w:rsidR="00A05A12" w:rsidRPr="009E143D">
              <w:rPr>
                <w:bCs/>
                <w:sz w:val="22"/>
                <w:u w:val="single"/>
              </w:rPr>
              <w:t>is</w:t>
            </w:r>
          </w:p>
          <w:p w14:paraId="02F4BC05" w14:textId="48BE705F" w:rsidR="00293804" w:rsidRPr="009E143D" w:rsidRDefault="00293804" w:rsidP="00442E46">
            <w:pPr>
              <w:keepLines/>
              <w:rPr>
                <w:bCs/>
                <w:i/>
                <w:iCs/>
                <w:sz w:val="22"/>
              </w:rPr>
            </w:pPr>
            <w:r w:rsidRPr="009E143D">
              <w:rPr>
                <w:b/>
                <w:sz w:val="22"/>
              </w:rPr>
              <w:t xml:space="preserve">Description: </w:t>
            </w:r>
            <w:r w:rsidRPr="009E143D">
              <w:rPr>
                <w:bCs/>
                <w:i/>
                <w:iCs/>
                <w:sz w:val="22"/>
              </w:rPr>
              <w:t>This class is aimed at building on student’s current understanding of writing methods</w:t>
            </w:r>
            <w:r w:rsidR="00AF628B" w:rsidRPr="009E143D">
              <w:rPr>
                <w:bCs/>
                <w:i/>
                <w:iCs/>
                <w:sz w:val="22"/>
              </w:rPr>
              <w:t>;</w:t>
            </w:r>
            <w:r w:rsidRPr="009E143D">
              <w:rPr>
                <w:bCs/>
                <w:i/>
                <w:iCs/>
                <w:sz w:val="22"/>
              </w:rPr>
              <w:t xml:space="preserve"> reinforcing concepts taught earlier in the semester, as well as introducing more advanced techniques</w:t>
            </w:r>
            <w:r w:rsidR="003E5B3F" w:rsidRPr="009E143D">
              <w:rPr>
                <w:bCs/>
                <w:i/>
                <w:iCs/>
                <w:sz w:val="22"/>
              </w:rPr>
              <w:t>.</w:t>
            </w:r>
          </w:p>
          <w:p w14:paraId="0FB947F9" w14:textId="77777777" w:rsidR="00293804" w:rsidRPr="009E143D" w:rsidRDefault="00293804" w:rsidP="00293804">
            <w:pPr>
              <w:keepLines/>
              <w:rPr>
                <w:sz w:val="22"/>
                <w:u w:val="single"/>
              </w:rPr>
            </w:pPr>
            <w:r w:rsidRPr="009E143D">
              <w:rPr>
                <w:b/>
                <w:sz w:val="22"/>
                <w:u w:val="single"/>
              </w:rPr>
              <w:t>Online session (75 mins):</w:t>
            </w:r>
            <w:r w:rsidRPr="009E143D">
              <w:rPr>
                <w:sz w:val="22"/>
                <w:u w:val="single"/>
              </w:rPr>
              <w:t xml:space="preserve"> </w:t>
            </w:r>
          </w:p>
          <w:p w14:paraId="7224E1AC" w14:textId="2D1F8FC2" w:rsidR="00A05A12" w:rsidRPr="009E143D" w:rsidRDefault="00A05A12" w:rsidP="00C455BD">
            <w:pPr>
              <w:pStyle w:val="ListParagraph"/>
              <w:keepLines/>
              <w:numPr>
                <w:ilvl w:val="0"/>
                <w:numId w:val="37"/>
              </w:numPr>
              <w:rPr>
                <w:sz w:val="22"/>
              </w:rPr>
            </w:pPr>
            <w:r w:rsidRPr="009E143D">
              <w:rPr>
                <w:sz w:val="22"/>
              </w:rPr>
              <w:t xml:space="preserve">Read, </w:t>
            </w:r>
            <w:r w:rsidR="00C455BD" w:rsidRPr="009E143D">
              <w:rPr>
                <w:sz w:val="22"/>
              </w:rPr>
              <w:t>edit</w:t>
            </w:r>
            <w:r w:rsidRPr="009E143D">
              <w:rPr>
                <w:sz w:val="22"/>
              </w:rPr>
              <w:t xml:space="preserve"> and assess sample academic paper (NEO)</w:t>
            </w:r>
            <w:r w:rsidR="00C455BD" w:rsidRPr="009E143D">
              <w:rPr>
                <w:sz w:val="22"/>
              </w:rPr>
              <w:t>; highlight ways writer succeeded/failed.</w:t>
            </w:r>
          </w:p>
          <w:p w14:paraId="2EDAC2B2" w14:textId="7972A629" w:rsidR="00C455BD" w:rsidRPr="009E143D" w:rsidRDefault="00C455BD" w:rsidP="00C455BD">
            <w:pPr>
              <w:pStyle w:val="ListParagraph"/>
              <w:keepLines/>
              <w:numPr>
                <w:ilvl w:val="0"/>
                <w:numId w:val="37"/>
              </w:numPr>
              <w:rPr>
                <w:sz w:val="22"/>
              </w:rPr>
            </w:pPr>
            <w:r w:rsidRPr="009E143D">
              <w:rPr>
                <w:sz w:val="22"/>
              </w:rPr>
              <w:t>Answer sample paper questions</w:t>
            </w:r>
          </w:p>
          <w:p w14:paraId="15EC92DF" w14:textId="3EB2CE97" w:rsidR="00293804" w:rsidRPr="009E143D" w:rsidRDefault="00293804" w:rsidP="00123CD3">
            <w:pPr>
              <w:keepLines/>
              <w:rPr>
                <w:sz w:val="22"/>
              </w:rPr>
            </w:pPr>
            <w:r w:rsidRPr="009E143D">
              <w:rPr>
                <w:b/>
                <w:sz w:val="22"/>
              </w:rPr>
              <w:t>Readings:</w:t>
            </w:r>
          </w:p>
          <w:p w14:paraId="7A37BD42" w14:textId="06329174" w:rsidR="00293804" w:rsidRPr="009E143D" w:rsidRDefault="00C455BD" w:rsidP="00F0451B">
            <w:pPr>
              <w:pStyle w:val="ListParagraph"/>
              <w:keepLines/>
              <w:numPr>
                <w:ilvl w:val="0"/>
                <w:numId w:val="14"/>
              </w:numPr>
              <w:rPr>
                <w:b/>
                <w:sz w:val="22"/>
              </w:rPr>
            </w:pPr>
            <w:r w:rsidRPr="009E143D">
              <w:rPr>
                <w:bCs/>
                <w:sz w:val="22"/>
              </w:rPr>
              <w:t xml:space="preserve">Sample essay: </w:t>
            </w:r>
            <w:r w:rsidRPr="009E143D">
              <w:rPr>
                <w:bCs/>
                <w:i/>
                <w:iCs/>
                <w:sz w:val="22"/>
              </w:rPr>
              <w:t>Japanese Pop Culture: Cute or Scary?</w:t>
            </w:r>
            <w:r w:rsidR="00A56255" w:rsidRPr="009E143D">
              <w:rPr>
                <w:bCs/>
                <w:i/>
                <w:iCs/>
                <w:sz w:val="22"/>
              </w:rPr>
              <w:t xml:space="preserve"> </w:t>
            </w:r>
            <w:r w:rsidR="00A56255" w:rsidRPr="009E143D">
              <w:rPr>
                <w:bCs/>
                <w:sz w:val="22"/>
              </w:rPr>
              <w:t>2007</w:t>
            </w:r>
          </w:p>
        </w:tc>
      </w:tr>
      <w:tr w:rsidR="00293804" w:rsidRPr="009E143D" w14:paraId="319EE513" w14:textId="77777777" w:rsidTr="008B3FD5">
        <w:trPr>
          <w:trHeight w:val="951"/>
        </w:trPr>
        <w:tc>
          <w:tcPr>
            <w:tcW w:w="2065" w:type="dxa"/>
            <w:vMerge/>
          </w:tcPr>
          <w:p w14:paraId="10BDBD33" w14:textId="77777777" w:rsidR="00293804" w:rsidRPr="009E143D" w:rsidRDefault="00293804" w:rsidP="00444241">
            <w:pPr>
              <w:keepLines/>
              <w:rPr>
                <w:sz w:val="22"/>
              </w:rPr>
            </w:pPr>
          </w:p>
        </w:tc>
        <w:tc>
          <w:tcPr>
            <w:tcW w:w="7521" w:type="dxa"/>
          </w:tcPr>
          <w:p w14:paraId="04275333" w14:textId="77777777" w:rsidR="00293804" w:rsidRPr="009E143D" w:rsidRDefault="00293804" w:rsidP="00293804">
            <w:pPr>
              <w:keepLines/>
              <w:rPr>
                <w:b/>
                <w:sz w:val="22"/>
                <w:u w:val="single"/>
              </w:rPr>
            </w:pPr>
            <w:r w:rsidRPr="009E143D">
              <w:rPr>
                <w:b/>
                <w:sz w:val="22"/>
                <w:u w:val="single"/>
              </w:rPr>
              <w:t>Live session (MT) (75 mins):</w:t>
            </w:r>
          </w:p>
          <w:p w14:paraId="2966FD30" w14:textId="1B61C9AA" w:rsidR="00293804" w:rsidRPr="009E143D" w:rsidRDefault="00C455BD" w:rsidP="00C455BD">
            <w:pPr>
              <w:pStyle w:val="ListParagraph"/>
              <w:keepLines/>
              <w:numPr>
                <w:ilvl w:val="0"/>
                <w:numId w:val="14"/>
              </w:numPr>
              <w:rPr>
                <w:b/>
                <w:sz w:val="22"/>
              </w:rPr>
            </w:pPr>
            <w:r w:rsidRPr="009E143D">
              <w:rPr>
                <w:bCs/>
                <w:sz w:val="22"/>
              </w:rPr>
              <w:t>Class discussion on pros and cons of sample paper</w:t>
            </w:r>
          </w:p>
          <w:p w14:paraId="6F0BD734" w14:textId="77777777" w:rsidR="00A05A12" w:rsidRPr="009E143D" w:rsidRDefault="00A05A12" w:rsidP="00A05A12">
            <w:pPr>
              <w:keepLines/>
              <w:rPr>
                <w:b/>
                <w:sz w:val="22"/>
              </w:rPr>
            </w:pPr>
            <w:r w:rsidRPr="009E143D">
              <w:rPr>
                <w:b/>
                <w:sz w:val="22"/>
              </w:rPr>
              <w:t>Assignments/deadlines:</w:t>
            </w:r>
          </w:p>
          <w:p w14:paraId="5A0FF7B6" w14:textId="753FA1CF" w:rsidR="00A05A12" w:rsidRPr="009E143D" w:rsidRDefault="00F1456D" w:rsidP="00A05A12">
            <w:pPr>
              <w:pStyle w:val="ListParagraph"/>
              <w:keepLines/>
              <w:numPr>
                <w:ilvl w:val="0"/>
                <w:numId w:val="14"/>
              </w:numPr>
              <w:rPr>
                <w:b/>
                <w:sz w:val="22"/>
              </w:rPr>
            </w:pPr>
            <w:r w:rsidRPr="009E143D">
              <w:rPr>
                <w:bCs/>
                <w:sz w:val="22"/>
              </w:rPr>
              <w:t xml:space="preserve">Review completed assignments </w:t>
            </w:r>
            <w:r w:rsidR="00CC29E2" w:rsidRPr="009E143D">
              <w:rPr>
                <w:bCs/>
                <w:sz w:val="22"/>
              </w:rPr>
              <w:t>in preparation for final class</w:t>
            </w:r>
          </w:p>
        </w:tc>
      </w:tr>
      <w:tr w:rsidR="00444241" w:rsidRPr="009E143D" w14:paraId="7B353246" w14:textId="77777777" w:rsidTr="008B3FD5">
        <w:tc>
          <w:tcPr>
            <w:tcW w:w="2065" w:type="dxa"/>
          </w:tcPr>
          <w:p w14:paraId="74AED04E" w14:textId="7570590E" w:rsidR="00444241" w:rsidRPr="009E143D" w:rsidRDefault="00444241" w:rsidP="00444241">
            <w:pPr>
              <w:keepLines/>
              <w:rPr>
                <w:sz w:val="22"/>
              </w:rPr>
            </w:pPr>
            <w:r w:rsidRPr="009E143D">
              <w:rPr>
                <w:sz w:val="22"/>
              </w:rPr>
              <w:t xml:space="preserve">Class </w:t>
            </w:r>
            <w:r w:rsidR="00150EDC" w:rsidRPr="009E143D">
              <w:rPr>
                <w:sz w:val="22"/>
              </w:rPr>
              <w:t>Fourteen</w:t>
            </w:r>
            <w:r w:rsidRPr="009E143D">
              <w:rPr>
                <w:sz w:val="22"/>
              </w:rPr>
              <w:t>:</w:t>
            </w:r>
          </w:p>
          <w:p w14:paraId="717A2BA1" w14:textId="2716DDDF" w:rsidR="00444241" w:rsidRPr="009E143D" w:rsidRDefault="00A56255" w:rsidP="00444241">
            <w:pPr>
              <w:keepLines/>
              <w:rPr>
                <w:sz w:val="22"/>
              </w:rPr>
            </w:pPr>
            <w:r w:rsidRPr="009E143D">
              <w:rPr>
                <w:sz w:val="22"/>
              </w:rPr>
              <w:t>December 14</w:t>
            </w:r>
            <w:r w:rsidRPr="009E143D">
              <w:rPr>
                <w:sz w:val="22"/>
                <w:vertAlign w:val="superscript"/>
              </w:rPr>
              <w:t>th</w:t>
            </w:r>
            <w:r w:rsidRPr="009E143D">
              <w:rPr>
                <w:sz w:val="22"/>
              </w:rPr>
              <w:t xml:space="preserve"> </w:t>
            </w:r>
          </w:p>
        </w:tc>
        <w:tc>
          <w:tcPr>
            <w:tcW w:w="7521" w:type="dxa"/>
          </w:tcPr>
          <w:p w14:paraId="0326CA45" w14:textId="6DA93CFB" w:rsidR="002237B7" w:rsidRPr="009E143D" w:rsidRDefault="002237B7" w:rsidP="002237B7">
            <w:pPr>
              <w:rPr>
                <w:bCs/>
                <w:color w:val="000000" w:themeColor="text1"/>
                <w:sz w:val="22"/>
              </w:rPr>
            </w:pPr>
            <w:r w:rsidRPr="009E143D">
              <w:rPr>
                <w:b/>
                <w:sz w:val="22"/>
              </w:rPr>
              <w:t>Topic:</w:t>
            </w:r>
            <w:r w:rsidRPr="009E143D">
              <w:rPr>
                <w:sz w:val="22"/>
              </w:rPr>
              <w:t xml:space="preserve"> </w:t>
            </w:r>
            <w:r w:rsidR="00F1456D" w:rsidRPr="009E143D">
              <w:rPr>
                <w:sz w:val="22"/>
                <w:u w:val="single"/>
              </w:rPr>
              <w:t>Course feedback &amp; Film Screening</w:t>
            </w:r>
          </w:p>
          <w:p w14:paraId="31E0532B" w14:textId="25F3783E" w:rsidR="002237B7" w:rsidRPr="009E143D" w:rsidRDefault="002237B7" w:rsidP="00CC29E2">
            <w:pPr>
              <w:rPr>
                <w:bCs/>
                <w:i/>
                <w:iCs/>
                <w:color w:val="000000" w:themeColor="text1"/>
                <w:sz w:val="22"/>
              </w:rPr>
            </w:pPr>
            <w:r w:rsidRPr="009E143D">
              <w:rPr>
                <w:b/>
                <w:color w:val="000000" w:themeColor="text1"/>
                <w:sz w:val="22"/>
              </w:rPr>
              <w:t>Description:</w:t>
            </w:r>
            <w:r w:rsidR="00CC29E2" w:rsidRPr="009E143D">
              <w:rPr>
                <w:b/>
                <w:color w:val="000000" w:themeColor="text1"/>
                <w:sz w:val="22"/>
              </w:rPr>
              <w:t xml:space="preserve"> </w:t>
            </w:r>
            <w:r w:rsidR="00CC29E2" w:rsidRPr="009E143D">
              <w:rPr>
                <w:bCs/>
                <w:i/>
                <w:iCs/>
                <w:color w:val="000000" w:themeColor="text1"/>
                <w:sz w:val="22"/>
              </w:rPr>
              <w:t>The final class will not require an online portion, focusing instead on a complete overview of the semester’s main topics and assessments</w:t>
            </w:r>
            <w:r w:rsidR="0023238A" w:rsidRPr="009E143D">
              <w:rPr>
                <w:bCs/>
                <w:i/>
                <w:iCs/>
                <w:color w:val="000000" w:themeColor="text1"/>
                <w:sz w:val="22"/>
              </w:rPr>
              <w:t>; providing additional feedback and fielding student questions</w:t>
            </w:r>
            <w:r w:rsidR="00CC29E2" w:rsidRPr="009E143D">
              <w:rPr>
                <w:bCs/>
                <w:i/>
                <w:iCs/>
                <w:color w:val="000000" w:themeColor="text1"/>
                <w:sz w:val="22"/>
              </w:rPr>
              <w:t>. The class will finish with a topical film screening</w:t>
            </w:r>
            <w:r w:rsidR="0023238A" w:rsidRPr="009E143D">
              <w:rPr>
                <w:bCs/>
                <w:i/>
                <w:iCs/>
                <w:color w:val="000000" w:themeColor="text1"/>
                <w:sz w:val="22"/>
              </w:rPr>
              <w:t xml:space="preserve"> and discussion.</w:t>
            </w:r>
          </w:p>
          <w:p w14:paraId="6DF9DC26" w14:textId="77777777" w:rsidR="00444241" w:rsidRPr="009E143D" w:rsidRDefault="00CC29E2" w:rsidP="00CC29E2">
            <w:pPr>
              <w:rPr>
                <w:b/>
                <w:color w:val="000000" w:themeColor="text1"/>
                <w:sz w:val="22"/>
              </w:rPr>
            </w:pPr>
            <w:r w:rsidRPr="009E143D">
              <w:rPr>
                <w:b/>
                <w:color w:val="000000" w:themeColor="text1"/>
                <w:sz w:val="22"/>
              </w:rPr>
              <w:t>Viewing:</w:t>
            </w:r>
          </w:p>
          <w:p w14:paraId="24DADBF6" w14:textId="3E2DC2A2" w:rsidR="00CC29E2" w:rsidRPr="009E143D" w:rsidRDefault="00CC29E2" w:rsidP="00CC29E2">
            <w:pPr>
              <w:pStyle w:val="ListParagraph"/>
              <w:numPr>
                <w:ilvl w:val="0"/>
                <w:numId w:val="14"/>
              </w:numPr>
              <w:rPr>
                <w:b/>
                <w:color w:val="000000" w:themeColor="text1"/>
                <w:sz w:val="22"/>
              </w:rPr>
            </w:pPr>
            <w:r w:rsidRPr="009E143D">
              <w:rPr>
                <w:bCs/>
                <w:i/>
                <w:iCs/>
                <w:color w:val="000000" w:themeColor="text1"/>
                <w:sz w:val="22"/>
              </w:rPr>
              <w:t xml:space="preserve">Entre Les Murs (The Class), </w:t>
            </w:r>
            <w:r w:rsidRPr="009E143D">
              <w:rPr>
                <w:bCs/>
                <w:color w:val="000000" w:themeColor="text1"/>
                <w:sz w:val="22"/>
              </w:rPr>
              <w:t xml:space="preserve">2008, Laurent </w:t>
            </w:r>
            <w:proofErr w:type="spellStart"/>
            <w:r w:rsidRPr="009E143D">
              <w:rPr>
                <w:bCs/>
                <w:color w:val="000000" w:themeColor="text1"/>
                <w:sz w:val="22"/>
              </w:rPr>
              <w:t>Cantet</w:t>
            </w:r>
            <w:proofErr w:type="spellEnd"/>
          </w:p>
        </w:tc>
      </w:tr>
    </w:tbl>
    <w:p w14:paraId="00015AF6" w14:textId="77777777" w:rsidR="00E801AC" w:rsidRPr="009E143D" w:rsidRDefault="00E801AC" w:rsidP="00E801AC">
      <w:pPr>
        <w:pStyle w:val="Heading1"/>
        <w:rPr>
          <w:sz w:val="22"/>
          <w:szCs w:val="22"/>
        </w:rPr>
      </w:pPr>
      <w:r w:rsidRPr="009E143D">
        <w:rPr>
          <w:sz w:val="22"/>
          <w:szCs w:val="22"/>
        </w:rPr>
        <w:t>Course Requirements and Assessment (with estimated workloads)</w:t>
      </w:r>
    </w:p>
    <w:p w14:paraId="4F0B4A56" w14:textId="77777777" w:rsidR="00521E89" w:rsidRPr="009E143D" w:rsidRDefault="00521E89" w:rsidP="00E801AC">
      <w:pPr>
        <w:rPr>
          <w:sz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10"/>
        <w:gridCol w:w="1170"/>
        <w:gridCol w:w="2790"/>
        <w:gridCol w:w="1800"/>
      </w:tblGrid>
      <w:tr w:rsidR="005F3D5A" w:rsidRPr="009E143D" w14:paraId="1D5462EA" w14:textId="3956214B" w:rsidTr="00B91BAB">
        <w:trPr>
          <w:trHeight w:val="528"/>
        </w:trPr>
        <w:tc>
          <w:tcPr>
            <w:tcW w:w="2515" w:type="dxa"/>
          </w:tcPr>
          <w:p w14:paraId="7F2F9D35" w14:textId="77777777" w:rsidR="005F3D5A" w:rsidRPr="009E143D" w:rsidRDefault="005F3D5A" w:rsidP="003A7020">
            <w:pPr>
              <w:rPr>
                <w:b/>
                <w:sz w:val="22"/>
              </w:rPr>
            </w:pPr>
            <w:r w:rsidRPr="009E143D">
              <w:rPr>
                <w:b/>
                <w:sz w:val="22"/>
              </w:rPr>
              <w:t>Assignment</w:t>
            </w:r>
          </w:p>
        </w:tc>
        <w:tc>
          <w:tcPr>
            <w:tcW w:w="1710" w:type="dxa"/>
          </w:tcPr>
          <w:p w14:paraId="60AEEB65" w14:textId="77777777" w:rsidR="005F3D5A" w:rsidRPr="009E143D" w:rsidRDefault="005F3D5A" w:rsidP="003A7020">
            <w:pPr>
              <w:rPr>
                <w:b/>
                <w:sz w:val="22"/>
              </w:rPr>
            </w:pPr>
            <w:r w:rsidRPr="009E143D">
              <w:rPr>
                <w:b/>
                <w:sz w:val="22"/>
              </w:rPr>
              <w:t>Workload (average)</w:t>
            </w:r>
          </w:p>
        </w:tc>
        <w:tc>
          <w:tcPr>
            <w:tcW w:w="1170" w:type="dxa"/>
          </w:tcPr>
          <w:p w14:paraId="31896652" w14:textId="77777777" w:rsidR="005F3D5A" w:rsidRPr="009E143D" w:rsidRDefault="005F3D5A" w:rsidP="003A7020">
            <w:pPr>
              <w:rPr>
                <w:b/>
                <w:sz w:val="22"/>
              </w:rPr>
            </w:pPr>
            <w:r w:rsidRPr="009E143D">
              <w:rPr>
                <w:b/>
                <w:sz w:val="22"/>
              </w:rPr>
              <w:t>Weight in Final Grade</w:t>
            </w:r>
          </w:p>
        </w:tc>
        <w:tc>
          <w:tcPr>
            <w:tcW w:w="2790" w:type="dxa"/>
          </w:tcPr>
          <w:p w14:paraId="7F272F74" w14:textId="77777777" w:rsidR="005F3D5A" w:rsidRPr="009E143D" w:rsidRDefault="005F3D5A" w:rsidP="003A7020">
            <w:pPr>
              <w:rPr>
                <w:b/>
                <w:sz w:val="22"/>
              </w:rPr>
            </w:pPr>
            <w:r w:rsidRPr="009E143D">
              <w:rPr>
                <w:b/>
                <w:sz w:val="22"/>
              </w:rPr>
              <w:t>Evaluated Student Learning Outcomes</w:t>
            </w:r>
          </w:p>
        </w:tc>
        <w:tc>
          <w:tcPr>
            <w:tcW w:w="1800" w:type="dxa"/>
          </w:tcPr>
          <w:p w14:paraId="3847FDE8" w14:textId="5BDECDFD" w:rsidR="005F3D5A" w:rsidRPr="009E143D" w:rsidRDefault="005F3D5A" w:rsidP="003A7020">
            <w:pPr>
              <w:rPr>
                <w:b/>
                <w:sz w:val="22"/>
              </w:rPr>
            </w:pPr>
            <w:r>
              <w:rPr>
                <w:b/>
                <w:color w:val="000000" w:themeColor="text1"/>
                <w:sz w:val="22"/>
              </w:rPr>
              <w:t>Evaluated Institutional Learning Outcomes</w:t>
            </w:r>
          </w:p>
        </w:tc>
      </w:tr>
      <w:tr w:rsidR="005F3D5A" w:rsidRPr="009E143D" w14:paraId="18E5C403" w14:textId="3CE487F2" w:rsidTr="00B91BAB">
        <w:trPr>
          <w:trHeight w:val="1070"/>
        </w:trPr>
        <w:tc>
          <w:tcPr>
            <w:tcW w:w="2515" w:type="dxa"/>
          </w:tcPr>
          <w:p w14:paraId="49636288" w14:textId="77777777" w:rsidR="005F3D5A" w:rsidRPr="009E143D" w:rsidRDefault="005F3D5A" w:rsidP="003A7020">
            <w:pPr>
              <w:rPr>
                <w:sz w:val="22"/>
              </w:rPr>
            </w:pPr>
            <w:r w:rsidRPr="009E143D">
              <w:rPr>
                <w:rFonts w:eastAsia="Times New Roman"/>
                <w:sz w:val="22"/>
              </w:rPr>
              <w:lastRenderedPageBreak/>
              <w:t>Attendance and participation in class discussions and activities</w:t>
            </w:r>
          </w:p>
        </w:tc>
        <w:tc>
          <w:tcPr>
            <w:tcW w:w="1710" w:type="dxa"/>
            <w:vAlign w:val="center"/>
          </w:tcPr>
          <w:p w14:paraId="04C7C5BD" w14:textId="5DBD1577" w:rsidR="005F3D5A" w:rsidRPr="00B33985" w:rsidRDefault="00B33985" w:rsidP="00B33985">
            <w:pPr>
              <w:rPr>
                <w:sz w:val="22"/>
              </w:rPr>
            </w:pPr>
            <w:r>
              <w:rPr>
                <w:sz w:val="22"/>
              </w:rPr>
              <w:t xml:space="preserve">        </w:t>
            </w:r>
            <w:r w:rsidRPr="00B33985">
              <w:rPr>
                <w:sz w:val="22"/>
              </w:rPr>
              <w:t>42</w:t>
            </w:r>
          </w:p>
        </w:tc>
        <w:tc>
          <w:tcPr>
            <w:tcW w:w="1170" w:type="dxa"/>
            <w:vAlign w:val="center"/>
          </w:tcPr>
          <w:p w14:paraId="7EF99E53" w14:textId="6BA21E32" w:rsidR="005F3D5A" w:rsidRPr="009E143D" w:rsidRDefault="005F3D5A" w:rsidP="003A7020">
            <w:pPr>
              <w:jc w:val="center"/>
              <w:rPr>
                <w:sz w:val="22"/>
              </w:rPr>
            </w:pPr>
            <w:r w:rsidRPr="009E143D">
              <w:rPr>
                <w:sz w:val="22"/>
              </w:rPr>
              <w:t>10%</w:t>
            </w:r>
          </w:p>
        </w:tc>
        <w:tc>
          <w:tcPr>
            <w:tcW w:w="2790" w:type="dxa"/>
          </w:tcPr>
          <w:p w14:paraId="17C25FFE" w14:textId="01B2BE5F" w:rsidR="00453B8B" w:rsidRPr="00453B8B" w:rsidRDefault="00B33985" w:rsidP="00453B8B">
            <w:pPr>
              <w:rPr>
                <w:rFonts w:cs="Arial"/>
                <w:iCs/>
                <w:sz w:val="22"/>
                <w:szCs w:val="24"/>
              </w:rPr>
            </w:pPr>
            <w:r>
              <w:rPr>
                <w:sz w:val="22"/>
              </w:rPr>
              <w:t xml:space="preserve">1) </w:t>
            </w:r>
            <w:r w:rsidR="00453B8B" w:rsidRPr="00453B8B">
              <w:rPr>
                <w:sz w:val="22"/>
              </w:rPr>
              <w:t>to contribute to and help generate timely and constructive discussions.</w:t>
            </w:r>
          </w:p>
          <w:p w14:paraId="493BDEF9" w14:textId="74CB3869" w:rsidR="005F3D5A" w:rsidRPr="009E143D" w:rsidRDefault="005F3D5A" w:rsidP="003A7020">
            <w:pPr>
              <w:rPr>
                <w:sz w:val="22"/>
              </w:rPr>
            </w:pPr>
          </w:p>
        </w:tc>
        <w:tc>
          <w:tcPr>
            <w:tcW w:w="1800" w:type="dxa"/>
          </w:tcPr>
          <w:p w14:paraId="26402083" w14:textId="2CBD06B6" w:rsidR="005F3D5A" w:rsidRPr="009E143D" w:rsidRDefault="00453B8B" w:rsidP="003A7020">
            <w:pPr>
              <w:rPr>
                <w:sz w:val="22"/>
              </w:rPr>
            </w:pPr>
            <w:r>
              <w:rPr>
                <w:sz w:val="22"/>
              </w:rPr>
              <w:t>2, 3</w:t>
            </w:r>
          </w:p>
        </w:tc>
      </w:tr>
      <w:tr w:rsidR="005F3D5A" w:rsidRPr="009E143D" w14:paraId="53DD9C71" w14:textId="052C1404" w:rsidTr="00B91BAB">
        <w:trPr>
          <w:trHeight w:val="1088"/>
        </w:trPr>
        <w:tc>
          <w:tcPr>
            <w:tcW w:w="2515" w:type="dxa"/>
          </w:tcPr>
          <w:p w14:paraId="6368F9EA" w14:textId="58D33E0F" w:rsidR="005F3D5A" w:rsidRPr="009E143D" w:rsidRDefault="005F3D5A" w:rsidP="0018764E">
            <w:pPr>
              <w:rPr>
                <w:rFonts w:eastAsia="Times New Roman"/>
                <w:sz w:val="22"/>
              </w:rPr>
            </w:pPr>
            <w:r w:rsidRPr="009E143D">
              <w:rPr>
                <w:rFonts w:eastAsia="Times New Roman"/>
                <w:sz w:val="22"/>
              </w:rPr>
              <w:t>Grammar Homework</w:t>
            </w:r>
            <w:r w:rsidR="00B33985">
              <w:rPr>
                <w:rFonts w:eastAsia="Times New Roman"/>
                <w:sz w:val="22"/>
              </w:rPr>
              <w:t>:</w:t>
            </w:r>
          </w:p>
          <w:p w14:paraId="2DDF5F47" w14:textId="30549158" w:rsidR="005F3D5A" w:rsidRPr="009E143D" w:rsidRDefault="005F3D5A" w:rsidP="00B91BAB">
            <w:pPr>
              <w:pStyle w:val="ListParagraph"/>
              <w:numPr>
                <w:ilvl w:val="0"/>
                <w:numId w:val="40"/>
              </w:numPr>
              <w:rPr>
                <w:rFonts w:eastAsia="Times New Roman"/>
                <w:sz w:val="22"/>
              </w:rPr>
            </w:pPr>
            <w:r w:rsidRPr="009E143D">
              <w:rPr>
                <w:rFonts w:eastAsia="Times New Roman"/>
                <w:sz w:val="22"/>
              </w:rPr>
              <w:t>Activities &amp; exercises</w:t>
            </w:r>
          </w:p>
        </w:tc>
        <w:tc>
          <w:tcPr>
            <w:tcW w:w="1710" w:type="dxa"/>
            <w:vAlign w:val="center"/>
          </w:tcPr>
          <w:p w14:paraId="6D56E235" w14:textId="7A0E421F" w:rsidR="005F3D5A" w:rsidRPr="009E143D" w:rsidRDefault="005F3D5A" w:rsidP="003A7020">
            <w:pPr>
              <w:jc w:val="center"/>
              <w:rPr>
                <w:sz w:val="22"/>
              </w:rPr>
            </w:pPr>
            <w:r w:rsidRPr="009E143D">
              <w:rPr>
                <w:sz w:val="22"/>
              </w:rPr>
              <w:t>23</w:t>
            </w:r>
          </w:p>
        </w:tc>
        <w:tc>
          <w:tcPr>
            <w:tcW w:w="1170" w:type="dxa"/>
            <w:vAlign w:val="center"/>
          </w:tcPr>
          <w:p w14:paraId="39310D08" w14:textId="54A3BBC1" w:rsidR="005F3D5A" w:rsidRPr="009E143D" w:rsidRDefault="005F3D5A" w:rsidP="003A7020">
            <w:pPr>
              <w:jc w:val="center"/>
              <w:rPr>
                <w:sz w:val="22"/>
              </w:rPr>
            </w:pPr>
            <w:r w:rsidRPr="009E143D">
              <w:rPr>
                <w:sz w:val="22"/>
              </w:rPr>
              <w:t>25%</w:t>
            </w:r>
          </w:p>
        </w:tc>
        <w:tc>
          <w:tcPr>
            <w:tcW w:w="2790" w:type="dxa"/>
          </w:tcPr>
          <w:p w14:paraId="29CDB676" w14:textId="3656D826" w:rsidR="005F3D5A" w:rsidRPr="009E143D" w:rsidRDefault="00B33985" w:rsidP="00B91BAB">
            <w:pPr>
              <w:pStyle w:val="Default"/>
              <w:rPr>
                <w:sz w:val="22"/>
              </w:rPr>
            </w:pPr>
            <w:bookmarkStart w:id="3" w:name="_Hlk50726130"/>
            <w:r>
              <w:rPr>
                <w:rFonts w:ascii="Verdana" w:hAnsi="Verdana"/>
                <w:color w:val="000000" w:themeColor="text1"/>
                <w:sz w:val="22"/>
                <w:szCs w:val="22"/>
              </w:rPr>
              <w:t xml:space="preserve">1) </w:t>
            </w:r>
            <w:r w:rsidRPr="001535A8">
              <w:rPr>
                <w:rFonts w:ascii="Verdana" w:hAnsi="Verdana"/>
                <w:color w:val="000000" w:themeColor="text1"/>
                <w:sz w:val="22"/>
                <w:szCs w:val="22"/>
              </w:rPr>
              <w:t>display a firm grasp of English grammar, usage and mechanics.</w:t>
            </w:r>
            <w:bookmarkEnd w:id="3"/>
          </w:p>
        </w:tc>
        <w:tc>
          <w:tcPr>
            <w:tcW w:w="1800" w:type="dxa"/>
          </w:tcPr>
          <w:p w14:paraId="07088971" w14:textId="00CBF933" w:rsidR="005F3D5A" w:rsidRPr="009E143D" w:rsidRDefault="00453B8B" w:rsidP="003A7020">
            <w:pPr>
              <w:rPr>
                <w:rFonts w:cs="Calibri"/>
                <w:sz w:val="22"/>
              </w:rPr>
            </w:pPr>
            <w:r>
              <w:rPr>
                <w:rFonts w:cs="Calibri"/>
                <w:sz w:val="22"/>
              </w:rPr>
              <w:t>2, 3</w:t>
            </w:r>
          </w:p>
        </w:tc>
      </w:tr>
      <w:tr w:rsidR="005F3D5A" w:rsidRPr="009E143D" w14:paraId="438C94CC" w14:textId="6D8D5910" w:rsidTr="00B91BAB">
        <w:trPr>
          <w:trHeight w:val="1430"/>
        </w:trPr>
        <w:tc>
          <w:tcPr>
            <w:tcW w:w="2515" w:type="dxa"/>
          </w:tcPr>
          <w:p w14:paraId="2E3647EE" w14:textId="5745D548" w:rsidR="005F3D5A" w:rsidRPr="009E143D" w:rsidRDefault="005F3D5A" w:rsidP="003A7020">
            <w:pPr>
              <w:rPr>
                <w:rFonts w:eastAsia="Times New Roman"/>
                <w:sz w:val="22"/>
              </w:rPr>
            </w:pPr>
            <w:r w:rsidRPr="009E143D">
              <w:rPr>
                <w:rFonts w:eastAsia="Times New Roman"/>
                <w:sz w:val="22"/>
              </w:rPr>
              <w:t>Presentations:</w:t>
            </w:r>
          </w:p>
          <w:p w14:paraId="3ACECBD4" w14:textId="0F65221C" w:rsidR="005F3D5A" w:rsidRPr="009E143D" w:rsidRDefault="005F3D5A" w:rsidP="00C8088A">
            <w:pPr>
              <w:pStyle w:val="ListParagraph"/>
              <w:numPr>
                <w:ilvl w:val="0"/>
                <w:numId w:val="39"/>
              </w:numPr>
              <w:rPr>
                <w:rFonts w:eastAsia="Times New Roman"/>
                <w:sz w:val="22"/>
              </w:rPr>
            </w:pPr>
            <w:r w:rsidRPr="009E143D">
              <w:rPr>
                <w:rFonts w:eastAsia="Times New Roman"/>
                <w:sz w:val="22"/>
              </w:rPr>
              <w:t>Persuasive</w:t>
            </w:r>
          </w:p>
          <w:p w14:paraId="35DA3E00" w14:textId="29E1D219" w:rsidR="005F3D5A" w:rsidRPr="009E143D" w:rsidRDefault="005F3D5A" w:rsidP="00C8088A">
            <w:pPr>
              <w:pStyle w:val="ListParagraph"/>
              <w:numPr>
                <w:ilvl w:val="0"/>
                <w:numId w:val="39"/>
              </w:numPr>
              <w:rPr>
                <w:rFonts w:eastAsia="Times New Roman"/>
                <w:sz w:val="22"/>
              </w:rPr>
            </w:pPr>
            <w:r w:rsidRPr="009E143D">
              <w:rPr>
                <w:rFonts w:eastAsia="Times New Roman"/>
                <w:sz w:val="22"/>
              </w:rPr>
              <w:t>Perceptive</w:t>
            </w:r>
          </w:p>
          <w:p w14:paraId="1ACE0734" w14:textId="318AA059" w:rsidR="005F3D5A" w:rsidRPr="009E143D" w:rsidRDefault="005F3D5A" w:rsidP="001F2B62">
            <w:pPr>
              <w:rPr>
                <w:rFonts w:eastAsia="Times New Roman"/>
                <w:sz w:val="22"/>
              </w:rPr>
            </w:pPr>
          </w:p>
        </w:tc>
        <w:tc>
          <w:tcPr>
            <w:tcW w:w="1710" w:type="dxa"/>
            <w:vAlign w:val="center"/>
          </w:tcPr>
          <w:p w14:paraId="6CF7131B" w14:textId="07975F69" w:rsidR="005F3D5A" w:rsidRPr="009E143D" w:rsidRDefault="005F3D5A" w:rsidP="003A7020">
            <w:pPr>
              <w:jc w:val="center"/>
              <w:rPr>
                <w:sz w:val="22"/>
              </w:rPr>
            </w:pPr>
            <w:r w:rsidRPr="009E143D">
              <w:rPr>
                <w:sz w:val="22"/>
              </w:rPr>
              <w:t>25</w:t>
            </w:r>
          </w:p>
        </w:tc>
        <w:tc>
          <w:tcPr>
            <w:tcW w:w="1170" w:type="dxa"/>
            <w:vAlign w:val="center"/>
          </w:tcPr>
          <w:p w14:paraId="5DA4DC02" w14:textId="5A96365D" w:rsidR="005F3D5A" w:rsidRPr="009E143D" w:rsidRDefault="005F3D5A" w:rsidP="003A7020">
            <w:pPr>
              <w:jc w:val="center"/>
              <w:rPr>
                <w:sz w:val="22"/>
              </w:rPr>
            </w:pPr>
            <w:r w:rsidRPr="009E143D">
              <w:rPr>
                <w:sz w:val="22"/>
              </w:rPr>
              <w:t>25%</w:t>
            </w:r>
          </w:p>
        </w:tc>
        <w:tc>
          <w:tcPr>
            <w:tcW w:w="2790" w:type="dxa"/>
          </w:tcPr>
          <w:p w14:paraId="18991378" w14:textId="0A0B0FE0" w:rsidR="005F3D5A" w:rsidRPr="00B33985" w:rsidRDefault="00B33985" w:rsidP="00B33985">
            <w:pPr>
              <w:rPr>
                <w:rFonts w:eastAsia="Verdana" w:cs="Verdana"/>
                <w:sz w:val="22"/>
              </w:rPr>
            </w:pPr>
            <w:r>
              <w:rPr>
                <w:rFonts w:cs="Arial"/>
                <w:iCs/>
                <w:sz w:val="22"/>
                <w:szCs w:val="24"/>
              </w:rPr>
              <w:t xml:space="preserve">1) </w:t>
            </w:r>
            <w:r w:rsidRPr="00B33985">
              <w:rPr>
                <w:rFonts w:cs="Arial"/>
                <w:iCs/>
                <w:sz w:val="22"/>
                <w:szCs w:val="24"/>
              </w:rPr>
              <w:t>understand methods of persuasion in the development of objective argumentation, both in written and spoken forms</w:t>
            </w:r>
          </w:p>
        </w:tc>
        <w:tc>
          <w:tcPr>
            <w:tcW w:w="1800" w:type="dxa"/>
          </w:tcPr>
          <w:p w14:paraId="629EB0AC" w14:textId="4876E2DF" w:rsidR="005F3D5A" w:rsidRPr="009E143D" w:rsidRDefault="00453B8B" w:rsidP="003A7020">
            <w:pPr>
              <w:rPr>
                <w:rFonts w:eastAsia="Verdana" w:cs="Verdana"/>
                <w:color w:val="000000" w:themeColor="text1"/>
                <w:sz w:val="22"/>
              </w:rPr>
            </w:pPr>
            <w:r>
              <w:rPr>
                <w:rFonts w:eastAsia="Verdana" w:cs="Verdana"/>
                <w:color w:val="000000" w:themeColor="text1"/>
                <w:sz w:val="22"/>
              </w:rPr>
              <w:t>2, 3</w:t>
            </w:r>
          </w:p>
        </w:tc>
      </w:tr>
      <w:tr w:rsidR="005F3D5A" w:rsidRPr="009E143D" w14:paraId="04745D8E" w14:textId="7CECAC0B" w:rsidTr="00B91BAB">
        <w:trPr>
          <w:trHeight w:val="1448"/>
        </w:trPr>
        <w:tc>
          <w:tcPr>
            <w:tcW w:w="2515" w:type="dxa"/>
          </w:tcPr>
          <w:p w14:paraId="0335246A" w14:textId="77777777" w:rsidR="005F3D5A" w:rsidRPr="009E143D" w:rsidRDefault="005F3D5A" w:rsidP="003A7020">
            <w:pPr>
              <w:rPr>
                <w:rFonts w:eastAsia="Times New Roman"/>
                <w:sz w:val="22"/>
              </w:rPr>
            </w:pPr>
            <w:r w:rsidRPr="009E143D">
              <w:rPr>
                <w:rFonts w:eastAsia="Times New Roman"/>
                <w:sz w:val="22"/>
              </w:rPr>
              <w:t>Writing assignments:</w:t>
            </w:r>
          </w:p>
          <w:p w14:paraId="4B7E98AE" w14:textId="3AB6D95D" w:rsidR="005F3D5A" w:rsidRPr="009E143D" w:rsidRDefault="005F3D5A" w:rsidP="00F0451B">
            <w:pPr>
              <w:pStyle w:val="ListParagraph"/>
              <w:numPr>
                <w:ilvl w:val="0"/>
                <w:numId w:val="6"/>
              </w:numPr>
              <w:rPr>
                <w:rFonts w:eastAsia="Times New Roman"/>
                <w:sz w:val="22"/>
              </w:rPr>
            </w:pPr>
            <w:r w:rsidRPr="009E143D">
              <w:rPr>
                <w:rFonts w:eastAsia="Times New Roman"/>
                <w:sz w:val="22"/>
              </w:rPr>
              <w:t>Persuasive essay</w:t>
            </w:r>
          </w:p>
          <w:p w14:paraId="4A207956" w14:textId="77777777" w:rsidR="005F3D5A" w:rsidRPr="009E143D" w:rsidRDefault="005F3D5A" w:rsidP="00F0451B">
            <w:pPr>
              <w:pStyle w:val="ListParagraph"/>
              <w:numPr>
                <w:ilvl w:val="0"/>
                <w:numId w:val="6"/>
              </w:numPr>
              <w:rPr>
                <w:rFonts w:eastAsia="Times New Roman"/>
                <w:sz w:val="22"/>
              </w:rPr>
            </w:pPr>
            <w:r w:rsidRPr="009E143D">
              <w:rPr>
                <w:rFonts w:eastAsia="Times New Roman"/>
                <w:sz w:val="22"/>
              </w:rPr>
              <w:t>Comparative analysis</w:t>
            </w:r>
          </w:p>
          <w:p w14:paraId="4BA60525" w14:textId="454F2E6C" w:rsidR="005F3D5A" w:rsidRPr="009E143D" w:rsidRDefault="005F3D5A" w:rsidP="00F0451B">
            <w:pPr>
              <w:pStyle w:val="ListParagraph"/>
              <w:numPr>
                <w:ilvl w:val="0"/>
                <w:numId w:val="6"/>
              </w:numPr>
              <w:rPr>
                <w:rFonts w:eastAsia="Times New Roman"/>
                <w:sz w:val="22"/>
              </w:rPr>
            </w:pPr>
            <w:r w:rsidRPr="009E143D">
              <w:rPr>
                <w:rFonts w:eastAsia="Times New Roman"/>
                <w:sz w:val="22"/>
              </w:rPr>
              <w:t>Subjective critique</w:t>
            </w:r>
          </w:p>
          <w:p w14:paraId="720DDE17" w14:textId="190E10C5" w:rsidR="005F3D5A" w:rsidRPr="009E143D" w:rsidRDefault="005F3D5A" w:rsidP="00F0451B">
            <w:pPr>
              <w:pStyle w:val="ListParagraph"/>
              <w:numPr>
                <w:ilvl w:val="0"/>
                <w:numId w:val="6"/>
              </w:numPr>
              <w:rPr>
                <w:rFonts w:eastAsia="Times New Roman"/>
                <w:sz w:val="22"/>
              </w:rPr>
            </w:pPr>
            <w:r w:rsidRPr="009E143D">
              <w:rPr>
                <w:rFonts w:eastAsia="Times New Roman"/>
                <w:sz w:val="22"/>
              </w:rPr>
              <w:t>Short-story analysis</w:t>
            </w:r>
          </w:p>
          <w:p w14:paraId="6B9C228E" w14:textId="2497E3E0" w:rsidR="005F3D5A" w:rsidRPr="009E143D" w:rsidRDefault="005F3D5A" w:rsidP="008B3FD5">
            <w:pPr>
              <w:pStyle w:val="ListParagraph"/>
              <w:rPr>
                <w:rFonts w:eastAsia="Times New Roman"/>
                <w:sz w:val="22"/>
              </w:rPr>
            </w:pPr>
          </w:p>
        </w:tc>
        <w:tc>
          <w:tcPr>
            <w:tcW w:w="1710" w:type="dxa"/>
            <w:vAlign w:val="center"/>
          </w:tcPr>
          <w:p w14:paraId="5FE689CF" w14:textId="58EB345A" w:rsidR="005F3D5A" w:rsidRPr="009E143D" w:rsidRDefault="005F3D5A" w:rsidP="003A7020">
            <w:pPr>
              <w:jc w:val="center"/>
              <w:rPr>
                <w:sz w:val="22"/>
              </w:rPr>
            </w:pPr>
            <w:r w:rsidRPr="009E143D">
              <w:rPr>
                <w:sz w:val="22"/>
              </w:rPr>
              <w:t>60</w:t>
            </w:r>
          </w:p>
        </w:tc>
        <w:tc>
          <w:tcPr>
            <w:tcW w:w="1170" w:type="dxa"/>
            <w:vAlign w:val="center"/>
          </w:tcPr>
          <w:p w14:paraId="2A41BD84" w14:textId="3A515C49" w:rsidR="005F3D5A" w:rsidRPr="009E143D" w:rsidRDefault="005F3D5A" w:rsidP="003A7020">
            <w:pPr>
              <w:jc w:val="center"/>
              <w:rPr>
                <w:sz w:val="22"/>
              </w:rPr>
            </w:pPr>
            <w:r w:rsidRPr="009E143D">
              <w:rPr>
                <w:sz w:val="22"/>
              </w:rPr>
              <w:t>40%</w:t>
            </w:r>
          </w:p>
        </w:tc>
        <w:tc>
          <w:tcPr>
            <w:tcW w:w="2790" w:type="dxa"/>
          </w:tcPr>
          <w:p w14:paraId="76040751" w14:textId="29F33CFD" w:rsidR="00B33985" w:rsidRPr="00B33985" w:rsidRDefault="00B33985" w:rsidP="00B33985">
            <w:pPr>
              <w:pStyle w:val="Default"/>
              <w:rPr>
                <w:rFonts w:ascii="Verdana" w:hAnsi="Verdana"/>
                <w:color w:val="000000" w:themeColor="text1"/>
                <w:sz w:val="22"/>
                <w:szCs w:val="22"/>
              </w:rPr>
            </w:pPr>
            <w:r>
              <w:rPr>
                <w:rFonts w:ascii="Verdana" w:hAnsi="Verdana"/>
                <w:color w:val="000000" w:themeColor="text1"/>
                <w:sz w:val="22"/>
                <w:szCs w:val="22"/>
              </w:rPr>
              <w:t xml:space="preserve">1) </w:t>
            </w:r>
            <w:r w:rsidRPr="001535A8">
              <w:rPr>
                <w:rFonts w:ascii="Verdana" w:hAnsi="Verdana"/>
                <w:color w:val="000000" w:themeColor="text1"/>
                <w:sz w:val="22"/>
                <w:szCs w:val="22"/>
              </w:rPr>
              <w:t>display a firm grasp of English grammar, usage and mechanics.</w:t>
            </w:r>
          </w:p>
          <w:p w14:paraId="1399B2FA" w14:textId="36C42EC9" w:rsidR="00B33985" w:rsidRPr="00B33985" w:rsidRDefault="00B33985" w:rsidP="00B33985">
            <w:pPr>
              <w:rPr>
                <w:rFonts w:cs="Arial"/>
                <w:iCs/>
                <w:sz w:val="22"/>
                <w:szCs w:val="24"/>
              </w:rPr>
            </w:pPr>
            <w:r>
              <w:rPr>
                <w:rFonts w:cs="Arial"/>
                <w:iCs/>
                <w:sz w:val="22"/>
                <w:szCs w:val="24"/>
              </w:rPr>
              <w:t xml:space="preserve">2) </w:t>
            </w:r>
            <w:r w:rsidRPr="00B33985">
              <w:rPr>
                <w:rFonts w:cs="Arial"/>
                <w:iCs/>
                <w:sz w:val="22"/>
                <w:szCs w:val="24"/>
              </w:rPr>
              <w:t>engage in the writing process including: generating and developing ideas, drafting, revising and editing;</w:t>
            </w:r>
          </w:p>
          <w:p w14:paraId="0A73E0BD" w14:textId="0B9C29E3" w:rsidR="00B33985" w:rsidRPr="00B33985" w:rsidRDefault="00B33985" w:rsidP="00B33985">
            <w:pPr>
              <w:rPr>
                <w:rFonts w:cs="Arial"/>
                <w:iCs/>
                <w:sz w:val="22"/>
                <w:szCs w:val="24"/>
              </w:rPr>
            </w:pPr>
            <w:r>
              <w:rPr>
                <w:rFonts w:cs="Arial"/>
                <w:iCs/>
                <w:sz w:val="22"/>
                <w:szCs w:val="24"/>
              </w:rPr>
              <w:t xml:space="preserve">3) </w:t>
            </w:r>
            <w:r w:rsidRPr="00B33985">
              <w:rPr>
                <w:rFonts w:cs="Arial"/>
                <w:iCs/>
                <w:sz w:val="22"/>
                <w:szCs w:val="24"/>
              </w:rPr>
              <w:t>understand that audience and purpose require specific lexical, syntactic and stylistic (formal vs. informal) choices;</w:t>
            </w:r>
          </w:p>
          <w:p w14:paraId="1A8163D1" w14:textId="6F769956" w:rsidR="00B33985" w:rsidRPr="00B33985" w:rsidRDefault="00B33985" w:rsidP="00B33985">
            <w:pPr>
              <w:rPr>
                <w:rFonts w:cs="Arial"/>
                <w:iCs/>
                <w:sz w:val="22"/>
                <w:szCs w:val="24"/>
              </w:rPr>
            </w:pPr>
            <w:r>
              <w:rPr>
                <w:rFonts w:cs="Arial"/>
                <w:iCs/>
                <w:sz w:val="22"/>
                <w:szCs w:val="24"/>
              </w:rPr>
              <w:t xml:space="preserve">4) </w:t>
            </w:r>
            <w:r w:rsidRPr="00B33985">
              <w:rPr>
                <w:rFonts w:cs="Arial"/>
                <w:iCs/>
                <w:sz w:val="22"/>
                <w:szCs w:val="24"/>
              </w:rPr>
              <w:t>write in a variety of genres; for example, personal and professional analytical, critiquing and descriptive, etc.;</w:t>
            </w:r>
          </w:p>
          <w:p w14:paraId="70DF0265" w14:textId="786BE559" w:rsidR="00B33985" w:rsidRPr="00B33985" w:rsidRDefault="00B33985" w:rsidP="00B33985">
            <w:pPr>
              <w:rPr>
                <w:rFonts w:cs="Arial"/>
                <w:iCs/>
                <w:sz w:val="22"/>
              </w:rPr>
            </w:pPr>
            <w:r>
              <w:rPr>
                <w:rFonts w:cs="Arial"/>
                <w:iCs/>
                <w:sz w:val="22"/>
                <w:szCs w:val="24"/>
              </w:rPr>
              <w:t xml:space="preserve">5) </w:t>
            </w:r>
            <w:r w:rsidRPr="00B33985">
              <w:rPr>
                <w:rFonts w:cs="Arial"/>
                <w:iCs/>
                <w:sz w:val="22"/>
                <w:szCs w:val="24"/>
              </w:rPr>
              <w:t xml:space="preserve">develop vocabulary and knowledge of conventions appropriate to </w:t>
            </w:r>
            <w:r w:rsidRPr="00B33985">
              <w:rPr>
                <w:rFonts w:cs="Arial"/>
                <w:iCs/>
                <w:sz w:val="22"/>
              </w:rPr>
              <w:t>academic writing;</w:t>
            </w:r>
          </w:p>
          <w:p w14:paraId="76BF77AA" w14:textId="77777777" w:rsidR="00B33985" w:rsidRPr="00B33985" w:rsidRDefault="00B33985" w:rsidP="00B33985">
            <w:pPr>
              <w:rPr>
                <w:sz w:val="22"/>
              </w:rPr>
            </w:pPr>
            <w:r w:rsidRPr="00B33985">
              <w:rPr>
                <w:sz w:val="22"/>
              </w:rPr>
              <w:t xml:space="preserve">6) </w:t>
            </w:r>
            <w:r w:rsidRPr="00B33985">
              <w:rPr>
                <w:sz w:val="22"/>
              </w:rPr>
              <w:t>compose well-structured paragraphs with topic sentences, supports, conclusions;</w:t>
            </w:r>
          </w:p>
          <w:p w14:paraId="5F1ADC25" w14:textId="48BB5C56" w:rsidR="00B33985" w:rsidRPr="00B33985" w:rsidRDefault="00B33985" w:rsidP="00B33985">
            <w:pPr>
              <w:rPr>
                <w:sz w:val="22"/>
              </w:rPr>
            </w:pPr>
            <w:r>
              <w:rPr>
                <w:sz w:val="22"/>
              </w:rPr>
              <w:t xml:space="preserve">7) </w:t>
            </w:r>
            <w:r w:rsidRPr="00B33985">
              <w:rPr>
                <w:sz w:val="22"/>
              </w:rPr>
              <w:t xml:space="preserve">compose and combine clear, </w:t>
            </w:r>
            <w:r w:rsidRPr="00B33985">
              <w:rPr>
                <w:sz w:val="22"/>
              </w:rPr>
              <w:lastRenderedPageBreak/>
              <w:t>accurate sentences via coordination and subordination and transition;</w:t>
            </w:r>
          </w:p>
          <w:p w14:paraId="37103956" w14:textId="1CEF34E9" w:rsidR="005F3D5A" w:rsidRPr="009E143D" w:rsidRDefault="00B33985" w:rsidP="00B33985">
            <w:pPr>
              <w:rPr>
                <w:sz w:val="22"/>
              </w:rPr>
            </w:pPr>
            <w:r>
              <w:rPr>
                <w:rFonts w:cs="Arial"/>
                <w:iCs/>
                <w:sz w:val="22"/>
                <w:szCs w:val="24"/>
              </w:rPr>
              <w:t xml:space="preserve">8) </w:t>
            </w:r>
            <w:r w:rsidRPr="00B33985">
              <w:rPr>
                <w:rFonts w:cs="Arial"/>
                <w:iCs/>
                <w:sz w:val="22"/>
                <w:szCs w:val="24"/>
              </w:rPr>
              <w:t>understand methods of persuasion in the development of objective argumentation, both in written and spoken forms</w:t>
            </w:r>
          </w:p>
        </w:tc>
        <w:tc>
          <w:tcPr>
            <w:tcW w:w="1800" w:type="dxa"/>
          </w:tcPr>
          <w:p w14:paraId="1E9121FA" w14:textId="0592FF9B" w:rsidR="005F3D5A" w:rsidRPr="009E143D" w:rsidRDefault="00453B8B" w:rsidP="003A7020">
            <w:pPr>
              <w:rPr>
                <w:rFonts w:cs="Calibri"/>
                <w:sz w:val="22"/>
              </w:rPr>
            </w:pPr>
            <w:r>
              <w:rPr>
                <w:rFonts w:cs="Calibri"/>
                <w:sz w:val="22"/>
              </w:rPr>
              <w:lastRenderedPageBreak/>
              <w:t>1, 2</w:t>
            </w:r>
          </w:p>
        </w:tc>
      </w:tr>
      <w:tr w:rsidR="005F3D5A" w:rsidRPr="009E143D" w14:paraId="7911D25F" w14:textId="40D13096" w:rsidTr="00B91BAB">
        <w:trPr>
          <w:trHeight w:val="269"/>
        </w:trPr>
        <w:tc>
          <w:tcPr>
            <w:tcW w:w="2515" w:type="dxa"/>
          </w:tcPr>
          <w:p w14:paraId="1996FD3A" w14:textId="77777777" w:rsidR="005F3D5A" w:rsidRPr="009E143D" w:rsidRDefault="005F3D5A" w:rsidP="003A7020">
            <w:pPr>
              <w:rPr>
                <w:sz w:val="22"/>
              </w:rPr>
            </w:pPr>
            <w:r w:rsidRPr="009E143D">
              <w:rPr>
                <w:sz w:val="22"/>
              </w:rPr>
              <w:t>TOTAL</w:t>
            </w:r>
          </w:p>
        </w:tc>
        <w:tc>
          <w:tcPr>
            <w:tcW w:w="1710" w:type="dxa"/>
          </w:tcPr>
          <w:p w14:paraId="507D4EAB" w14:textId="77777777" w:rsidR="005F3D5A" w:rsidRPr="009E143D" w:rsidRDefault="005F3D5A" w:rsidP="003A7020">
            <w:pPr>
              <w:jc w:val="center"/>
              <w:rPr>
                <w:sz w:val="22"/>
              </w:rPr>
            </w:pPr>
            <w:r w:rsidRPr="009E143D">
              <w:rPr>
                <w:sz w:val="22"/>
              </w:rPr>
              <w:t>150 hours</w:t>
            </w:r>
          </w:p>
        </w:tc>
        <w:tc>
          <w:tcPr>
            <w:tcW w:w="1170" w:type="dxa"/>
            <w:vAlign w:val="center"/>
          </w:tcPr>
          <w:p w14:paraId="723FE397" w14:textId="77777777" w:rsidR="005F3D5A" w:rsidRPr="009E143D" w:rsidRDefault="005F3D5A" w:rsidP="003A7020">
            <w:pPr>
              <w:jc w:val="center"/>
              <w:rPr>
                <w:sz w:val="22"/>
              </w:rPr>
            </w:pPr>
            <w:r w:rsidRPr="009E143D">
              <w:rPr>
                <w:sz w:val="22"/>
              </w:rPr>
              <w:t>100%</w:t>
            </w:r>
          </w:p>
        </w:tc>
        <w:tc>
          <w:tcPr>
            <w:tcW w:w="2790" w:type="dxa"/>
          </w:tcPr>
          <w:p w14:paraId="180B0029" w14:textId="77777777" w:rsidR="005F3D5A" w:rsidRPr="009E143D" w:rsidRDefault="005F3D5A" w:rsidP="003A7020">
            <w:pPr>
              <w:rPr>
                <w:sz w:val="22"/>
              </w:rPr>
            </w:pPr>
          </w:p>
        </w:tc>
        <w:tc>
          <w:tcPr>
            <w:tcW w:w="1800" w:type="dxa"/>
          </w:tcPr>
          <w:p w14:paraId="3441D03F" w14:textId="77777777" w:rsidR="005F3D5A" w:rsidRPr="009E143D" w:rsidRDefault="005F3D5A" w:rsidP="003A7020">
            <w:pPr>
              <w:rPr>
                <w:sz w:val="22"/>
              </w:rPr>
            </w:pPr>
          </w:p>
        </w:tc>
      </w:tr>
    </w:tbl>
    <w:p w14:paraId="3BC09088" w14:textId="77777777" w:rsidR="00521E89" w:rsidRPr="009E143D" w:rsidRDefault="00521E89" w:rsidP="00E801AC">
      <w:pPr>
        <w:rPr>
          <w:sz w:val="22"/>
        </w:rPr>
      </w:pPr>
    </w:p>
    <w:p w14:paraId="65757B5C" w14:textId="30A17DF1" w:rsidR="00E801AC" w:rsidRPr="009E143D" w:rsidRDefault="00E801AC" w:rsidP="00E801AC">
      <w:pPr>
        <w:pStyle w:val="Heading1"/>
        <w:rPr>
          <w:sz w:val="22"/>
          <w:szCs w:val="22"/>
        </w:rPr>
      </w:pPr>
      <w:r w:rsidRPr="009E143D">
        <w:rPr>
          <w:sz w:val="22"/>
          <w:szCs w:val="22"/>
        </w:rPr>
        <w:t>Detailed description of assignments</w:t>
      </w:r>
    </w:p>
    <w:p w14:paraId="2BD832D0" w14:textId="77777777" w:rsidR="005F3D5A" w:rsidRPr="000C711C" w:rsidRDefault="005F3D5A" w:rsidP="005F3D5A">
      <w:pPr>
        <w:shd w:val="clear" w:color="auto" w:fill="FFFFFF"/>
        <w:rPr>
          <w:rFonts w:ascii="Arial" w:eastAsia="Times New Roman" w:hAnsi="Arial" w:cs="Arial"/>
          <w:color w:val="222222"/>
          <w:sz w:val="24"/>
          <w:szCs w:val="24"/>
          <w:lang w:val="en-GB" w:eastAsia="en-GB"/>
        </w:rPr>
      </w:pPr>
      <w:r w:rsidRPr="000C711C">
        <w:rPr>
          <w:rFonts w:eastAsia="Times New Roman" w:cs="Arial"/>
          <w:b/>
          <w:bCs/>
          <w:color w:val="000000"/>
          <w:sz w:val="22"/>
          <w:lang w:eastAsia="en-GB"/>
        </w:rPr>
        <w:t>Assignment 1: Attendance, participation, discussions &amp; activities</w:t>
      </w:r>
    </w:p>
    <w:p w14:paraId="1274569E" w14:textId="77777777" w:rsidR="00365CB3" w:rsidRPr="009E143D" w:rsidRDefault="00365CB3" w:rsidP="00521E89">
      <w:pPr>
        <w:rPr>
          <w:b/>
          <w:i/>
          <w:sz w:val="22"/>
        </w:rPr>
      </w:pPr>
    </w:p>
    <w:p w14:paraId="5E8CF796" w14:textId="5A236A20" w:rsidR="00365CB3" w:rsidRPr="009E143D" w:rsidRDefault="00365CB3" w:rsidP="00521E89">
      <w:pPr>
        <w:rPr>
          <w:b/>
          <w:sz w:val="22"/>
        </w:rPr>
      </w:pPr>
      <w:r w:rsidRPr="009E143D">
        <w:rPr>
          <w:b/>
          <w:sz w:val="22"/>
        </w:rPr>
        <w:t>Assessment breakdown</w:t>
      </w:r>
    </w:p>
    <w:tbl>
      <w:tblPr>
        <w:tblW w:w="9607" w:type="dxa"/>
        <w:tblInd w:w="18" w:type="dxa"/>
        <w:tblCellMar>
          <w:left w:w="10" w:type="dxa"/>
          <w:right w:w="10" w:type="dxa"/>
        </w:tblCellMar>
        <w:tblLook w:val="0000" w:firstRow="0" w:lastRow="0" w:firstColumn="0" w:lastColumn="0" w:noHBand="0" w:noVBand="0"/>
      </w:tblPr>
      <w:tblGrid>
        <w:gridCol w:w="7994"/>
        <w:gridCol w:w="1613"/>
      </w:tblGrid>
      <w:tr w:rsidR="00783607" w:rsidRPr="009E143D" w14:paraId="327EFBE8" w14:textId="77777777" w:rsidTr="00112A67">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DB385" w14:textId="1D009CE6" w:rsidR="00521E89" w:rsidRPr="009E143D" w:rsidRDefault="00521E89" w:rsidP="003A7020">
            <w:pPr>
              <w:jc w:val="both"/>
              <w:rPr>
                <w:sz w:val="22"/>
              </w:rPr>
            </w:pPr>
            <w:r w:rsidRPr="009E143D">
              <w:rPr>
                <w:rFonts w:eastAsia="Verdana" w:cs="Verdana"/>
                <w:b/>
                <w:sz w:val="22"/>
              </w:rPr>
              <w:t>Assessed area</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CC0D9" w14:textId="77777777" w:rsidR="00521E89" w:rsidRPr="009E143D" w:rsidRDefault="00521E89" w:rsidP="003A7020">
            <w:pPr>
              <w:jc w:val="both"/>
              <w:rPr>
                <w:sz w:val="22"/>
              </w:rPr>
            </w:pPr>
            <w:r w:rsidRPr="009E143D">
              <w:rPr>
                <w:rFonts w:eastAsia="Verdana" w:cs="Verdana"/>
                <w:b/>
                <w:sz w:val="22"/>
              </w:rPr>
              <w:t>Percentage</w:t>
            </w:r>
          </w:p>
        </w:tc>
      </w:tr>
      <w:tr w:rsidR="00783607" w:rsidRPr="009E143D" w14:paraId="476D31E8" w14:textId="77777777" w:rsidTr="00112A67">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2BA2A" w14:textId="77777777" w:rsidR="00521E89" w:rsidRPr="009E143D" w:rsidRDefault="00521E89" w:rsidP="003A7020">
            <w:pPr>
              <w:jc w:val="both"/>
              <w:rPr>
                <w:sz w:val="22"/>
              </w:rPr>
            </w:pPr>
            <w:r w:rsidRPr="009E143D">
              <w:rPr>
                <w:sz w:val="22"/>
              </w:rPr>
              <w:t xml:space="preserve">Presence, timeliness, and preparedness </w:t>
            </w:r>
          </w:p>
          <w:p w14:paraId="33FCB0A7" w14:textId="77777777" w:rsidR="00521E89" w:rsidRPr="009E143D" w:rsidRDefault="00521E89" w:rsidP="003A7020">
            <w:pPr>
              <w:jc w:val="both"/>
              <w:rPr>
                <w:rFonts w:cs="Calibri"/>
                <w:sz w:val="22"/>
              </w:rPr>
            </w:pPr>
            <w:r w:rsidRPr="009E143D">
              <w:rPr>
                <w:sz w:val="22"/>
              </w:rPr>
              <w:t>Active engagement in discussion</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1D6E1" w14:textId="77777777" w:rsidR="00521E89" w:rsidRPr="009E143D" w:rsidRDefault="00521E89" w:rsidP="003A7020">
            <w:pPr>
              <w:jc w:val="both"/>
              <w:rPr>
                <w:rFonts w:cs="Calibri"/>
                <w:sz w:val="22"/>
              </w:rPr>
            </w:pPr>
            <w:r w:rsidRPr="009E143D">
              <w:rPr>
                <w:rFonts w:cs="Calibri"/>
                <w:sz w:val="22"/>
              </w:rPr>
              <w:t>50%</w:t>
            </w:r>
          </w:p>
        </w:tc>
      </w:tr>
      <w:tr w:rsidR="00783607" w:rsidRPr="009E143D" w14:paraId="107681A9" w14:textId="77777777" w:rsidTr="00112A67">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065A7" w14:textId="77777777" w:rsidR="00521E89" w:rsidRPr="009E143D" w:rsidRDefault="00521E89" w:rsidP="003A7020">
            <w:pPr>
              <w:rPr>
                <w:rFonts w:cs="Calibri"/>
                <w:sz w:val="22"/>
              </w:rPr>
            </w:pPr>
            <w:r w:rsidRPr="009E143D">
              <w:rPr>
                <w:rFonts w:cs="Calibri"/>
                <w:sz w:val="22"/>
              </w:rPr>
              <w:t>Positive, constructive contribution to discussions and presentations, and the application of relevant course concepts</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88D03" w14:textId="77777777" w:rsidR="00521E89" w:rsidRPr="009E143D" w:rsidRDefault="00521E89" w:rsidP="003A7020">
            <w:pPr>
              <w:jc w:val="both"/>
              <w:rPr>
                <w:rFonts w:cs="Calibri"/>
                <w:sz w:val="22"/>
              </w:rPr>
            </w:pPr>
            <w:r w:rsidRPr="009E143D">
              <w:rPr>
                <w:rFonts w:cs="Calibri"/>
                <w:sz w:val="22"/>
              </w:rPr>
              <w:t>50%</w:t>
            </w:r>
          </w:p>
        </w:tc>
      </w:tr>
    </w:tbl>
    <w:p w14:paraId="2D58F481" w14:textId="0EDFEDF5" w:rsidR="00521E89" w:rsidRDefault="00521E89" w:rsidP="005F3D5A">
      <w:pPr>
        <w:jc w:val="both"/>
        <w:rPr>
          <w:rFonts w:eastAsia="Verdana" w:cs="Verdana"/>
          <w:sz w:val="22"/>
        </w:rPr>
      </w:pPr>
    </w:p>
    <w:p w14:paraId="3FB88820" w14:textId="7F91CEDE" w:rsidR="005F3D5A" w:rsidRPr="005F3D5A" w:rsidRDefault="005F3D5A" w:rsidP="005F3D5A">
      <w:pPr>
        <w:jc w:val="both"/>
        <w:rPr>
          <w:rFonts w:eastAsia="Verdana" w:cs="Verdana"/>
          <w:b/>
          <w:bCs/>
          <w:sz w:val="22"/>
        </w:rPr>
      </w:pPr>
      <w:r>
        <w:rPr>
          <w:rFonts w:eastAsia="Verdana" w:cs="Verdana"/>
          <w:b/>
          <w:bCs/>
          <w:sz w:val="22"/>
        </w:rPr>
        <w:t xml:space="preserve">Assignment 2: </w:t>
      </w:r>
      <w:r w:rsidR="00021A3B">
        <w:rPr>
          <w:rFonts w:eastAsia="Verdana" w:cs="Verdana"/>
          <w:b/>
          <w:bCs/>
          <w:sz w:val="22"/>
        </w:rPr>
        <w:t>Grammar homework</w:t>
      </w:r>
    </w:p>
    <w:p w14:paraId="4B983CAB" w14:textId="77777777" w:rsidR="005F3D5A" w:rsidRDefault="005F3D5A" w:rsidP="005F3D5A">
      <w:pPr>
        <w:jc w:val="both"/>
        <w:rPr>
          <w:rFonts w:eastAsia="Verdana" w:cs="Verdana"/>
          <w:sz w:val="22"/>
        </w:rPr>
      </w:pPr>
    </w:p>
    <w:p w14:paraId="7C91C1C3" w14:textId="22E03863" w:rsidR="005F3D5A" w:rsidRPr="005F3D5A" w:rsidRDefault="005F3D5A" w:rsidP="005F3D5A">
      <w:pPr>
        <w:jc w:val="both"/>
        <w:rPr>
          <w:rFonts w:eastAsia="Verdana" w:cs="Verdana"/>
          <w:b/>
          <w:bCs/>
          <w:sz w:val="22"/>
        </w:rPr>
      </w:pPr>
      <w:r>
        <w:rPr>
          <w:rFonts w:eastAsia="Verdana" w:cs="Verdana"/>
          <w:b/>
          <w:bCs/>
          <w:sz w:val="22"/>
        </w:rPr>
        <w:t>Assessment breakdown</w:t>
      </w:r>
    </w:p>
    <w:tbl>
      <w:tblPr>
        <w:tblW w:w="9607" w:type="dxa"/>
        <w:tblInd w:w="18" w:type="dxa"/>
        <w:tblCellMar>
          <w:left w:w="10" w:type="dxa"/>
          <w:right w:w="10" w:type="dxa"/>
        </w:tblCellMar>
        <w:tblLook w:val="0000" w:firstRow="0" w:lastRow="0" w:firstColumn="0" w:lastColumn="0" w:noHBand="0" w:noVBand="0"/>
      </w:tblPr>
      <w:tblGrid>
        <w:gridCol w:w="7994"/>
        <w:gridCol w:w="1613"/>
      </w:tblGrid>
      <w:tr w:rsidR="00783607" w:rsidRPr="009E143D" w14:paraId="4BEA73F8" w14:textId="77777777" w:rsidTr="00F8009E">
        <w:trPr>
          <w:trHeight w:val="1"/>
        </w:trPr>
        <w:tc>
          <w:tcPr>
            <w:tcW w:w="8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8D6F9" w14:textId="48DD006A" w:rsidR="00521E89" w:rsidRPr="009E143D" w:rsidRDefault="00521E89" w:rsidP="003A7020">
            <w:pPr>
              <w:jc w:val="both"/>
              <w:rPr>
                <w:rFonts w:cs="Calibri"/>
                <w:b/>
                <w:sz w:val="22"/>
              </w:rPr>
            </w:pPr>
            <w:r w:rsidRPr="009E143D">
              <w:rPr>
                <w:rFonts w:eastAsia="Verdana" w:cs="Verdana"/>
                <w:b/>
                <w:sz w:val="22"/>
              </w:rPr>
              <w:t>Assessed are</w:t>
            </w:r>
            <w:r w:rsidR="00257EA5">
              <w:rPr>
                <w:rFonts w:eastAsia="Verdana" w:cs="Verdana"/>
                <w:b/>
                <w:sz w:val="22"/>
              </w:rPr>
              <w:t>a</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EDB2" w14:textId="77777777" w:rsidR="00521E89" w:rsidRPr="009E143D" w:rsidRDefault="00521E89" w:rsidP="003A7020">
            <w:pPr>
              <w:jc w:val="both"/>
              <w:rPr>
                <w:sz w:val="22"/>
              </w:rPr>
            </w:pPr>
            <w:r w:rsidRPr="009E143D">
              <w:rPr>
                <w:rFonts w:eastAsia="Verdana" w:cs="Verdana"/>
                <w:b/>
                <w:sz w:val="22"/>
              </w:rPr>
              <w:t>Percentage</w:t>
            </w:r>
          </w:p>
        </w:tc>
      </w:tr>
      <w:tr w:rsidR="00783607" w:rsidRPr="009E143D" w14:paraId="25801B50" w14:textId="77777777" w:rsidTr="00F8009E">
        <w:trPr>
          <w:trHeight w:val="1"/>
        </w:trPr>
        <w:tc>
          <w:tcPr>
            <w:tcW w:w="8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FD4AC" w14:textId="77777777" w:rsidR="00521E89" w:rsidRPr="009E143D" w:rsidRDefault="00521E89" w:rsidP="003A7020">
            <w:pPr>
              <w:jc w:val="both"/>
              <w:rPr>
                <w:rFonts w:cs="Calibri"/>
                <w:sz w:val="22"/>
              </w:rPr>
            </w:pPr>
            <w:r w:rsidRPr="009E143D">
              <w:rPr>
                <w:rFonts w:cs="Calibri"/>
                <w:sz w:val="22"/>
              </w:rPr>
              <w:t>Completion and comprehension of assignments</w:t>
            </w:r>
            <w:r w:rsidR="00F8009E" w:rsidRPr="009E143D">
              <w:rPr>
                <w:rFonts w:cs="Calibri"/>
                <w:sz w:val="22"/>
              </w:rPr>
              <w:t xml:space="preserve"> and exercises</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EB3AE" w14:textId="03D660D2" w:rsidR="00521E89" w:rsidRPr="009E143D" w:rsidRDefault="00021A3B" w:rsidP="003A7020">
            <w:pPr>
              <w:jc w:val="both"/>
              <w:rPr>
                <w:rFonts w:cs="Calibri"/>
                <w:sz w:val="22"/>
              </w:rPr>
            </w:pPr>
            <w:r>
              <w:rPr>
                <w:rFonts w:cs="Calibri"/>
                <w:sz w:val="22"/>
              </w:rPr>
              <w:t>50%</w:t>
            </w:r>
          </w:p>
        </w:tc>
      </w:tr>
      <w:tr w:rsidR="00021A3B" w:rsidRPr="009E143D" w14:paraId="05ABB6C9" w14:textId="77777777" w:rsidTr="00F8009E">
        <w:trPr>
          <w:trHeight w:val="1"/>
        </w:trPr>
        <w:tc>
          <w:tcPr>
            <w:tcW w:w="8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6122A" w14:textId="2DDDB92A" w:rsidR="00021A3B" w:rsidRPr="009E143D" w:rsidRDefault="00021A3B" w:rsidP="003A7020">
            <w:pPr>
              <w:jc w:val="both"/>
              <w:rPr>
                <w:rFonts w:cs="Calibri"/>
                <w:sz w:val="22"/>
              </w:rPr>
            </w:pPr>
            <w:r>
              <w:rPr>
                <w:rFonts w:cs="Calibri"/>
                <w:sz w:val="22"/>
              </w:rPr>
              <w:t xml:space="preserve">Application of grammatical principles </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37EFF" w14:textId="3FFEA0AC" w:rsidR="00021A3B" w:rsidRPr="009E143D" w:rsidRDefault="00021A3B" w:rsidP="003A7020">
            <w:pPr>
              <w:jc w:val="both"/>
              <w:rPr>
                <w:rFonts w:cs="Calibri"/>
                <w:sz w:val="22"/>
              </w:rPr>
            </w:pPr>
            <w:r>
              <w:rPr>
                <w:rFonts w:cs="Calibri"/>
                <w:sz w:val="22"/>
              </w:rPr>
              <w:t>50%</w:t>
            </w:r>
          </w:p>
        </w:tc>
      </w:tr>
    </w:tbl>
    <w:p w14:paraId="3EA4A4A1" w14:textId="5ED208B6" w:rsidR="00521E89" w:rsidRDefault="00521E89" w:rsidP="00521E89">
      <w:pPr>
        <w:jc w:val="both"/>
        <w:rPr>
          <w:rFonts w:eastAsia="Verdana" w:cs="Verdana"/>
          <w:sz w:val="22"/>
        </w:rPr>
      </w:pPr>
    </w:p>
    <w:p w14:paraId="3AA51F2F" w14:textId="6197E59B" w:rsidR="00257EA5" w:rsidRPr="00257EA5" w:rsidRDefault="00257EA5" w:rsidP="00521E89">
      <w:pPr>
        <w:jc w:val="both"/>
        <w:rPr>
          <w:rFonts w:eastAsia="Verdana" w:cs="Verdana"/>
          <w:b/>
          <w:bCs/>
          <w:sz w:val="22"/>
        </w:rPr>
      </w:pPr>
      <w:r>
        <w:rPr>
          <w:rFonts w:eastAsia="Verdana" w:cs="Verdana"/>
          <w:b/>
          <w:bCs/>
          <w:sz w:val="22"/>
        </w:rPr>
        <w:t>Assignment 3: Presentations</w:t>
      </w:r>
    </w:p>
    <w:p w14:paraId="5936B97E" w14:textId="77777777" w:rsidR="00257EA5" w:rsidRDefault="00257EA5" w:rsidP="00521E89">
      <w:pPr>
        <w:jc w:val="both"/>
        <w:rPr>
          <w:rFonts w:eastAsia="Verdana" w:cs="Verdana"/>
          <w:sz w:val="22"/>
        </w:rPr>
      </w:pPr>
    </w:p>
    <w:p w14:paraId="7A56E757" w14:textId="59770A82" w:rsidR="00257EA5" w:rsidRPr="00257EA5" w:rsidRDefault="00257EA5" w:rsidP="00521E89">
      <w:pPr>
        <w:jc w:val="both"/>
        <w:rPr>
          <w:rFonts w:eastAsia="Verdana" w:cs="Verdana"/>
          <w:b/>
          <w:bCs/>
          <w:sz w:val="22"/>
        </w:rPr>
      </w:pPr>
      <w:r>
        <w:rPr>
          <w:rFonts w:eastAsia="Verdana" w:cs="Verdana"/>
          <w:b/>
          <w:bCs/>
          <w:sz w:val="22"/>
        </w:rPr>
        <w:t>Assessment breakdown</w:t>
      </w:r>
    </w:p>
    <w:tbl>
      <w:tblPr>
        <w:tblW w:w="9607" w:type="dxa"/>
        <w:tblInd w:w="18" w:type="dxa"/>
        <w:tblCellMar>
          <w:left w:w="10" w:type="dxa"/>
          <w:right w:w="10" w:type="dxa"/>
        </w:tblCellMar>
        <w:tblLook w:val="0000" w:firstRow="0" w:lastRow="0" w:firstColumn="0" w:lastColumn="0" w:noHBand="0" w:noVBand="0"/>
      </w:tblPr>
      <w:tblGrid>
        <w:gridCol w:w="7994"/>
        <w:gridCol w:w="1613"/>
      </w:tblGrid>
      <w:tr w:rsidR="00783607" w:rsidRPr="009E143D" w14:paraId="0A549DAB" w14:textId="77777777" w:rsidTr="00112A67">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C82CA" w14:textId="32C3C60D" w:rsidR="00521E89" w:rsidRPr="009E143D" w:rsidRDefault="00521E89" w:rsidP="003A7020">
            <w:pPr>
              <w:jc w:val="both"/>
              <w:rPr>
                <w:sz w:val="22"/>
              </w:rPr>
            </w:pPr>
            <w:r w:rsidRPr="009E143D">
              <w:rPr>
                <w:rFonts w:eastAsia="Verdana" w:cs="Verdana"/>
                <w:b/>
                <w:sz w:val="22"/>
              </w:rPr>
              <w:t>Assessed area</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2521B" w14:textId="77777777" w:rsidR="00521E89" w:rsidRPr="009E143D" w:rsidRDefault="00521E89" w:rsidP="003A7020">
            <w:pPr>
              <w:jc w:val="both"/>
              <w:rPr>
                <w:sz w:val="22"/>
              </w:rPr>
            </w:pPr>
            <w:r w:rsidRPr="009E143D">
              <w:rPr>
                <w:rFonts w:eastAsia="Verdana" w:cs="Verdana"/>
                <w:b/>
                <w:sz w:val="22"/>
              </w:rPr>
              <w:t>Percentage</w:t>
            </w:r>
          </w:p>
        </w:tc>
      </w:tr>
      <w:tr w:rsidR="00783607" w:rsidRPr="009E143D" w14:paraId="29552941" w14:textId="77777777" w:rsidTr="00112A67">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16403" w14:textId="77777777" w:rsidR="00521E89" w:rsidRPr="009E143D" w:rsidRDefault="00521E89" w:rsidP="003A7020">
            <w:pPr>
              <w:jc w:val="both"/>
              <w:rPr>
                <w:rFonts w:cs="Calibri"/>
                <w:sz w:val="22"/>
              </w:rPr>
            </w:pPr>
            <w:r w:rsidRPr="009E143D">
              <w:rPr>
                <w:rFonts w:cs="Calibri"/>
                <w:sz w:val="22"/>
              </w:rPr>
              <w:t>Organization: clarity and logical development</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6BE73" w14:textId="77777777" w:rsidR="00521E89" w:rsidRPr="009E143D" w:rsidRDefault="00521E89" w:rsidP="003A7020">
            <w:pPr>
              <w:jc w:val="both"/>
              <w:rPr>
                <w:rFonts w:cs="Calibri"/>
                <w:sz w:val="22"/>
              </w:rPr>
            </w:pPr>
            <w:r w:rsidRPr="009E143D">
              <w:rPr>
                <w:rFonts w:cs="Calibri"/>
                <w:sz w:val="22"/>
              </w:rPr>
              <w:t>30%</w:t>
            </w:r>
          </w:p>
        </w:tc>
      </w:tr>
      <w:tr w:rsidR="00783607" w:rsidRPr="009E143D" w14:paraId="25E53A97" w14:textId="77777777" w:rsidTr="00112A67">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C7688" w14:textId="77777777" w:rsidR="00521E89" w:rsidRPr="009E143D" w:rsidRDefault="00521E89" w:rsidP="003A7020">
            <w:pPr>
              <w:jc w:val="both"/>
              <w:rPr>
                <w:rFonts w:cs="Calibri"/>
                <w:sz w:val="22"/>
              </w:rPr>
            </w:pPr>
            <w:r w:rsidRPr="009E143D">
              <w:rPr>
                <w:rFonts w:cs="Calibri"/>
                <w:sz w:val="22"/>
              </w:rPr>
              <w:t>Content: relevance, interest with evidence of reflection and critical thinking</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C2A08" w14:textId="77777777" w:rsidR="00521E89" w:rsidRPr="009E143D" w:rsidRDefault="00521E89" w:rsidP="003A7020">
            <w:pPr>
              <w:jc w:val="both"/>
              <w:rPr>
                <w:rFonts w:cs="Calibri"/>
                <w:sz w:val="22"/>
              </w:rPr>
            </w:pPr>
            <w:r w:rsidRPr="009E143D">
              <w:rPr>
                <w:rFonts w:cs="Calibri"/>
                <w:sz w:val="22"/>
              </w:rPr>
              <w:t>30%</w:t>
            </w:r>
          </w:p>
        </w:tc>
      </w:tr>
      <w:tr w:rsidR="00783607" w:rsidRPr="009E143D" w14:paraId="1D69B6CA" w14:textId="77777777" w:rsidTr="00112A67">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589D8" w14:textId="77777777" w:rsidR="00521E89" w:rsidRPr="009E143D" w:rsidRDefault="00521E89" w:rsidP="003A7020">
            <w:pPr>
              <w:jc w:val="both"/>
              <w:rPr>
                <w:rFonts w:cs="Calibri"/>
                <w:sz w:val="22"/>
              </w:rPr>
            </w:pPr>
            <w:r w:rsidRPr="009E143D">
              <w:rPr>
                <w:rFonts w:cs="Calibri"/>
                <w:sz w:val="22"/>
              </w:rPr>
              <w:t>Delivery: language quality and stylistic appropriateness</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61F3F" w14:textId="77777777" w:rsidR="00521E89" w:rsidRPr="009E143D" w:rsidRDefault="00521E89" w:rsidP="003A7020">
            <w:pPr>
              <w:jc w:val="both"/>
              <w:rPr>
                <w:rFonts w:cs="Calibri"/>
                <w:sz w:val="22"/>
              </w:rPr>
            </w:pPr>
            <w:r w:rsidRPr="009E143D">
              <w:rPr>
                <w:rFonts w:cs="Calibri"/>
                <w:sz w:val="22"/>
              </w:rPr>
              <w:t>20%</w:t>
            </w:r>
          </w:p>
        </w:tc>
      </w:tr>
      <w:tr w:rsidR="00783607" w:rsidRPr="009E143D" w14:paraId="65E66963" w14:textId="77777777" w:rsidTr="00112A67">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62371" w14:textId="77777777" w:rsidR="00521E89" w:rsidRPr="009E143D" w:rsidRDefault="00521E89" w:rsidP="003A7020">
            <w:pPr>
              <w:jc w:val="both"/>
              <w:rPr>
                <w:rFonts w:cs="Calibri"/>
                <w:sz w:val="22"/>
              </w:rPr>
            </w:pPr>
            <w:r w:rsidRPr="009E143D">
              <w:rPr>
                <w:rFonts w:cs="Calibri"/>
                <w:sz w:val="22"/>
              </w:rPr>
              <w:t xml:space="preserve">Positive interaction with peers and response to feedback </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AB1DE" w14:textId="77777777" w:rsidR="00521E89" w:rsidRPr="009E143D" w:rsidRDefault="00521E89" w:rsidP="003A7020">
            <w:pPr>
              <w:jc w:val="both"/>
              <w:rPr>
                <w:rFonts w:cs="Calibri"/>
                <w:sz w:val="22"/>
              </w:rPr>
            </w:pPr>
            <w:r w:rsidRPr="009E143D">
              <w:rPr>
                <w:rFonts w:cs="Calibri"/>
                <w:sz w:val="22"/>
              </w:rPr>
              <w:t>20%</w:t>
            </w:r>
          </w:p>
        </w:tc>
      </w:tr>
    </w:tbl>
    <w:p w14:paraId="493E03E7" w14:textId="25CFAE7A" w:rsidR="00521E89" w:rsidRDefault="00521E89" w:rsidP="00521E89">
      <w:pPr>
        <w:jc w:val="both"/>
        <w:rPr>
          <w:rFonts w:eastAsia="Verdana" w:cs="Verdana"/>
          <w:sz w:val="22"/>
        </w:rPr>
      </w:pPr>
    </w:p>
    <w:p w14:paraId="2B6547C0" w14:textId="4D255DF6" w:rsidR="00257EA5" w:rsidRPr="00257EA5" w:rsidRDefault="00257EA5" w:rsidP="00521E89">
      <w:pPr>
        <w:jc w:val="both"/>
        <w:rPr>
          <w:rFonts w:eastAsia="Verdana" w:cs="Verdana"/>
          <w:b/>
          <w:bCs/>
          <w:sz w:val="22"/>
        </w:rPr>
      </w:pPr>
      <w:r>
        <w:rPr>
          <w:rFonts w:eastAsia="Verdana" w:cs="Verdana"/>
          <w:b/>
          <w:bCs/>
          <w:sz w:val="22"/>
        </w:rPr>
        <w:t>Assignment 4: Writing assignments</w:t>
      </w:r>
    </w:p>
    <w:p w14:paraId="1E43B050" w14:textId="77777777" w:rsidR="00257EA5" w:rsidRDefault="00257EA5" w:rsidP="00521E89">
      <w:pPr>
        <w:jc w:val="both"/>
        <w:rPr>
          <w:rFonts w:eastAsia="Verdana" w:cs="Verdana"/>
          <w:sz w:val="22"/>
        </w:rPr>
      </w:pPr>
    </w:p>
    <w:p w14:paraId="211DFFEB" w14:textId="101381F6" w:rsidR="00257EA5" w:rsidRPr="00257EA5" w:rsidRDefault="00257EA5" w:rsidP="00521E89">
      <w:pPr>
        <w:jc w:val="both"/>
        <w:rPr>
          <w:rFonts w:eastAsia="Verdana" w:cs="Verdana"/>
          <w:b/>
          <w:bCs/>
          <w:sz w:val="22"/>
        </w:rPr>
      </w:pPr>
      <w:r>
        <w:rPr>
          <w:rFonts w:eastAsia="Verdana" w:cs="Verdana"/>
          <w:b/>
          <w:bCs/>
          <w:sz w:val="22"/>
        </w:rPr>
        <w:t>Assignment breakdown</w:t>
      </w:r>
    </w:p>
    <w:tbl>
      <w:tblPr>
        <w:tblW w:w="9607" w:type="dxa"/>
        <w:tblInd w:w="18" w:type="dxa"/>
        <w:tblCellMar>
          <w:left w:w="10" w:type="dxa"/>
          <w:right w:w="10" w:type="dxa"/>
        </w:tblCellMar>
        <w:tblLook w:val="0000" w:firstRow="0" w:lastRow="0" w:firstColumn="0" w:lastColumn="0" w:noHBand="0" w:noVBand="0"/>
      </w:tblPr>
      <w:tblGrid>
        <w:gridCol w:w="7994"/>
        <w:gridCol w:w="1613"/>
      </w:tblGrid>
      <w:tr w:rsidR="00783607" w:rsidRPr="009E143D" w14:paraId="4ACDAED6" w14:textId="77777777" w:rsidTr="00112A67">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882C4" w14:textId="4D862518" w:rsidR="00521E89" w:rsidRPr="009E143D" w:rsidRDefault="00521E89" w:rsidP="003A7020">
            <w:pPr>
              <w:rPr>
                <w:sz w:val="22"/>
              </w:rPr>
            </w:pPr>
            <w:r w:rsidRPr="009E143D">
              <w:rPr>
                <w:rFonts w:eastAsia="Verdana" w:cs="Verdana"/>
                <w:b/>
                <w:sz w:val="22"/>
              </w:rPr>
              <w:t>Assessed area</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D8ED8" w14:textId="77777777" w:rsidR="00521E89" w:rsidRPr="009E143D" w:rsidRDefault="00521E89" w:rsidP="003A7020">
            <w:pPr>
              <w:jc w:val="both"/>
              <w:rPr>
                <w:sz w:val="22"/>
              </w:rPr>
            </w:pPr>
            <w:r w:rsidRPr="009E143D">
              <w:rPr>
                <w:rFonts w:eastAsia="Verdana" w:cs="Verdana"/>
                <w:b/>
                <w:sz w:val="22"/>
              </w:rPr>
              <w:t>Percentage</w:t>
            </w:r>
          </w:p>
        </w:tc>
      </w:tr>
      <w:tr w:rsidR="00783607" w:rsidRPr="009E143D" w14:paraId="6B4965FB" w14:textId="77777777" w:rsidTr="00112A67">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934B0" w14:textId="77777777" w:rsidR="00521E89" w:rsidRPr="009E143D" w:rsidRDefault="00521E89" w:rsidP="003A7020">
            <w:pPr>
              <w:jc w:val="both"/>
              <w:rPr>
                <w:rFonts w:cs="Calibri"/>
                <w:sz w:val="22"/>
              </w:rPr>
            </w:pPr>
            <w:r w:rsidRPr="009E143D">
              <w:rPr>
                <w:rFonts w:cs="Calibri"/>
                <w:sz w:val="22"/>
              </w:rPr>
              <w:t>Structure: organization, unity and cohesion</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721D3" w14:textId="77777777" w:rsidR="00521E89" w:rsidRPr="009E143D" w:rsidRDefault="00521E89" w:rsidP="003A7020">
            <w:pPr>
              <w:jc w:val="both"/>
              <w:rPr>
                <w:rFonts w:cs="Calibri"/>
                <w:sz w:val="22"/>
              </w:rPr>
            </w:pPr>
            <w:r w:rsidRPr="009E143D">
              <w:rPr>
                <w:rFonts w:cs="Calibri"/>
                <w:sz w:val="22"/>
              </w:rPr>
              <w:t>25%</w:t>
            </w:r>
          </w:p>
        </w:tc>
      </w:tr>
      <w:tr w:rsidR="00783607" w:rsidRPr="009E143D" w14:paraId="668EFD08" w14:textId="77777777" w:rsidTr="00112A67">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A2F36" w14:textId="77777777" w:rsidR="00521E89" w:rsidRPr="009E143D" w:rsidRDefault="00521E89" w:rsidP="003A7020">
            <w:pPr>
              <w:jc w:val="both"/>
              <w:rPr>
                <w:rFonts w:cs="Calibri"/>
                <w:sz w:val="22"/>
              </w:rPr>
            </w:pPr>
            <w:r w:rsidRPr="009E143D">
              <w:rPr>
                <w:rFonts w:cs="Calibri"/>
                <w:sz w:val="22"/>
              </w:rPr>
              <w:lastRenderedPageBreak/>
              <w:t>Content: topic sentence, coherence and development of supports, evidence of reflection and critical thinking.</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23383" w14:textId="77777777" w:rsidR="00521E89" w:rsidRPr="009E143D" w:rsidRDefault="00521E89" w:rsidP="003A7020">
            <w:pPr>
              <w:jc w:val="both"/>
              <w:rPr>
                <w:rFonts w:cs="Calibri"/>
                <w:sz w:val="22"/>
              </w:rPr>
            </w:pPr>
            <w:r w:rsidRPr="009E143D">
              <w:rPr>
                <w:rFonts w:cs="Calibri"/>
                <w:sz w:val="22"/>
              </w:rPr>
              <w:t>25%</w:t>
            </w:r>
          </w:p>
        </w:tc>
      </w:tr>
      <w:tr w:rsidR="00783607" w:rsidRPr="009E143D" w14:paraId="4C11A926" w14:textId="77777777" w:rsidTr="00112A67">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E10F2" w14:textId="77777777" w:rsidR="00521E89" w:rsidRPr="009E143D" w:rsidRDefault="00521E89" w:rsidP="003A7020">
            <w:pPr>
              <w:jc w:val="both"/>
              <w:rPr>
                <w:rFonts w:cs="Calibri"/>
                <w:sz w:val="22"/>
              </w:rPr>
            </w:pPr>
            <w:r w:rsidRPr="009E143D">
              <w:rPr>
                <w:rFonts w:cs="Calibri"/>
                <w:sz w:val="22"/>
              </w:rPr>
              <w:t>Style: appropriate register, word choice, syntax, concision and clarity</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CE31D" w14:textId="77777777" w:rsidR="00521E89" w:rsidRPr="009E143D" w:rsidRDefault="00521E89" w:rsidP="003A7020">
            <w:pPr>
              <w:jc w:val="both"/>
              <w:rPr>
                <w:rFonts w:cs="Calibri"/>
                <w:sz w:val="22"/>
              </w:rPr>
            </w:pPr>
            <w:r w:rsidRPr="009E143D">
              <w:rPr>
                <w:rFonts w:cs="Calibri"/>
                <w:sz w:val="22"/>
              </w:rPr>
              <w:t>25%</w:t>
            </w:r>
          </w:p>
        </w:tc>
      </w:tr>
      <w:tr w:rsidR="00783607" w:rsidRPr="009E143D" w14:paraId="2F1399DE" w14:textId="77777777" w:rsidTr="00112A67">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2F9EF" w14:textId="77777777" w:rsidR="00521E89" w:rsidRPr="009E143D" w:rsidRDefault="00521E89" w:rsidP="003A7020">
            <w:pPr>
              <w:jc w:val="both"/>
              <w:rPr>
                <w:rFonts w:cs="Calibri"/>
                <w:sz w:val="22"/>
              </w:rPr>
            </w:pPr>
            <w:r w:rsidRPr="009E143D">
              <w:rPr>
                <w:rFonts w:cs="Calibri"/>
                <w:sz w:val="22"/>
              </w:rPr>
              <w:t>Accuracy: spelling, grammar, usage and punctuation and citation format and bibliographic technique</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B2B95" w14:textId="77777777" w:rsidR="00521E89" w:rsidRPr="009E143D" w:rsidRDefault="00521E89" w:rsidP="003A7020">
            <w:pPr>
              <w:jc w:val="both"/>
              <w:rPr>
                <w:rFonts w:cs="Calibri"/>
                <w:sz w:val="22"/>
              </w:rPr>
            </w:pPr>
            <w:r w:rsidRPr="009E143D">
              <w:rPr>
                <w:rFonts w:cs="Calibri"/>
                <w:sz w:val="22"/>
              </w:rPr>
              <w:t>25%</w:t>
            </w:r>
          </w:p>
        </w:tc>
      </w:tr>
    </w:tbl>
    <w:p w14:paraId="7BDE67FA" w14:textId="77777777" w:rsidR="00521E89" w:rsidRPr="009E143D" w:rsidRDefault="00521E89" w:rsidP="00521E89">
      <w:pPr>
        <w:autoSpaceDE w:val="0"/>
        <w:autoSpaceDN w:val="0"/>
        <w:adjustRightInd w:val="0"/>
        <w:jc w:val="both"/>
        <w:rPr>
          <w:rFonts w:eastAsia="Times New Roman"/>
          <w:sz w:val="22"/>
        </w:rPr>
      </w:pPr>
    </w:p>
    <w:p w14:paraId="1E47CCBF" w14:textId="77777777" w:rsidR="00521E89" w:rsidRPr="009E143D" w:rsidRDefault="00521E89" w:rsidP="00521E89">
      <w:pPr>
        <w:autoSpaceDE w:val="0"/>
        <w:autoSpaceDN w:val="0"/>
        <w:adjustRightInd w:val="0"/>
        <w:jc w:val="both"/>
        <w:rPr>
          <w:rFonts w:eastAsia="Times New Roman"/>
          <w:sz w:val="22"/>
        </w:rPr>
      </w:pPr>
      <w:r w:rsidRPr="009E143D">
        <w:rPr>
          <w:rFonts w:eastAsia="Times New Roman"/>
          <w:b/>
          <w:sz w:val="22"/>
        </w:rPr>
        <w:t>NB:</w:t>
      </w:r>
      <w:r w:rsidRPr="009E143D">
        <w:rPr>
          <w:rFonts w:eastAsia="Times New Roman"/>
          <w:sz w:val="22"/>
        </w:rPr>
        <w:t xml:space="preserve"> Writing assignments must be typed, paginated and double-spaced, in a font and point size designated by the instructor. Assignments will be submitted electronically on NEO and may be required in hard copy by the instructor. Essays will be evaluated in accordance with the AAU writing rubric, which includes: organization, content, language and style, mechanics and citation. Corrected essays will include </w:t>
      </w:r>
      <w:r w:rsidRPr="009E143D">
        <w:rPr>
          <w:sz w:val="22"/>
        </w:rPr>
        <w:t xml:space="preserve">substantive and appropriate </w:t>
      </w:r>
      <w:r w:rsidRPr="009E143D">
        <w:rPr>
          <w:rFonts w:eastAsia="Times New Roman"/>
          <w:sz w:val="22"/>
        </w:rPr>
        <w:t>instructor feedback.</w:t>
      </w:r>
    </w:p>
    <w:p w14:paraId="1F90ACED" w14:textId="77777777" w:rsidR="003B1E9D" w:rsidRPr="009E143D" w:rsidRDefault="003B1E9D" w:rsidP="003B1E9D">
      <w:pPr>
        <w:pStyle w:val="Heading1"/>
        <w:rPr>
          <w:sz w:val="22"/>
          <w:szCs w:val="30"/>
        </w:rPr>
      </w:pPr>
      <w:r w:rsidRPr="009E143D">
        <w:rPr>
          <w:sz w:val="22"/>
          <w:szCs w:val="30"/>
        </w:rPr>
        <w:t>General Requirements and School Policies</w:t>
      </w:r>
    </w:p>
    <w:p w14:paraId="0C46CAF4" w14:textId="77777777" w:rsidR="003B1E9D" w:rsidRPr="009E143D" w:rsidRDefault="003B1E9D" w:rsidP="003B1E9D">
      <w:pPr>
        <w:pStyle w:val="Heading2"/>
        <w:rPr>
          <w:sz w:val="22"/>
          <w:szCs w:val="26"/>
        </w:rPr>
      </w:pPr>
      <w:r w:rsidRPr="009E143D">
        <w:rPr>
          <w:sz w:val="22"/>
          <w:szCs w:val="26"/>
        </w:rPr>
        <w:t>General requirements</w:t>
      </w:r>
    </w:p>
    <w:p w14:paraId="12E4B7BA" w14:textId="77777777" w:rsidR="003B1E9D" w:rsidRPr="009E143D" w:rsidRDefault="003B1E9D" w:rsidP="003B1E9D">
      <w:pPr>
        <w:rPr>
          <w:sz w:val="22"/>
          <w:szCs w:val="24"/>
        </w:rPr>
      </w:pPr>
      <w:r w:rsidRPr="009E143D">
        <w:rPr>
          <w:sz w:val="22"/>
          <w:szCs w:val="24"/>
        </w:rPr>
        <w:t xml:space="preserve">All coursework is governed by AAU’s academic rules. Students are expected to be familiar with the academic rules available in the Codex and Student Handbook and to maintain the highest standards of honesty and academic integrity in their work. </w:t>
      </w:r>
    </w:p>
    <w:p w14:paraId="6B69202D" w14:textId="77777777" w:rsidR="003B1E9D" w:rsidRPr="009E143D" w:rsidRDefault="003B1E9D" w:rsidP="003B1E9D">
      <w:pPr>
        <w:pStyle w:val="Heading2"/>
        <w:rPr>
          <w:sz w:val="22"/>
          <w:szCs w:val="26"/>
        </w:rPr>
      </w:pPr>
      <w:r w:rsidRPr="009E143D">
        <w:rPr>
          <w:sz w:val="22"/>
          <w:szCs w:val="26"/>
        </w:rPr>
        <w:t>Electronic communication and submission</w:t>
      </w:r>
    </w:p>
    <w:p w14:paraId="3B0454BC" w14:textId="77777777" w:rsidR="003B1E9D" w:rsidRPr="009E143D" w:rsidRDefault="003B1E9D" w:rsidP="003B1E9D">
      <w:pPr>
        <w:rPr>
          <w:sz w:val="22"/>
          <w:szCs w:val="24"/>
        </w:rPr>
      </w:pPr>
      <w:r w:rsidRPr="009E143D">
        <w:rPr>
          <w:sz w:val="22"/>
          <w:szCs w:val="24"/>
        </w:rPr>
        <w:t>The university and instructors shall only use students’ university email address for communication. It is strongly recommended that any email communication between students and instructors take place in NEO LMS.</w:t>
      </w:r>
    </w:p>
    <w:p w14:paraId="303389D6" w14:textId="77777777" w:rsidR="003B1E9D" w:rsidRPr="009E143D" w:rsidRDefault="003B1E9D" w:rsidP="003B1E9D">
      <w:pPr>
        <w:rPr>
          <w:sz w:val="22"/>
          <w:szCs w:val="24"/>
        </w:rPr>
      </w:pPr>
      <w:r w:rsidRPr="009E143D">
        <w:rPr>
          <w:sz w:val="22"/>
          <w:szCs w:val="24"/>
        </w:rPr>
        <w:t>Each e-mail sent to an instructor that is about a new topic (meaning not a reply to an original email) shall have a new and clearly stated subject and shall have the course code in the subject, for example: “COM101-1 Mid-term Exam. Question”.</w:t>
      </w:r>
    </w:p>
    <w:p w14:paraId="443BB2E7" w14:textId="77777777" w:rsidR="003B1E9D" w:rsidRPr="009E143D" w:rsidRDefault="003B1E9D" w:rsidP="003B1E9D">
      <w:pPr>
        <w:rPr>
          <w:sz w:val="22"/>
          <w:szCs w:val="24"/>
        </w:rPr>
      </w:pPr>
      <w:r w:rsidRPr="009E143D">
        <w:rPr>
          <w:sz w:val="22"/>
          <w:szCs w:val="24"/>
        </w:rPr>
        <w:t xml:space="preserve">All electronic submissions are carried out through NEO LMS. No substantial pieces of writing (especially </w:t>
      </w:r>
      <w:proofErr w:type="gramStart"/>
      <w:r w:rsidRPr="009E143D">
        <w:rPr>
          <w:sz w:val="22"/>
          <w:szCs w:val="24"/>
        </w:rPr>
        <w:t>take home</w:t>
      </w:r>
      <w:proofErr w:type="gramEnd"/>
      <w:r w:rsidRPr="009E143D">
        <w:rPr>
          <w:sz w:val="22"/>
          <w:szCs w:val="24"/>
        </w:rPr>
        <w:t xml:space="preserve"> exams and essays) can be submitted outside of NEO LMS.</w:t>
      </w:r>
    </w:p>
    <w:p w14:paraId="414B31CB" w14:textId="77777777" w:rsidR="003B1E9D" w:rsidRPr="009E143D" w:rsidRDefault="003B1E9D" w:rsidP="003B1E9D">
      <w:pPr>
        <w:pStyle w:val="Heading2"/>
        <w:rPr>
          <w:sz w:val="22"/>
          <w:szCs w:val="26"/>
        </w:rPr>
      </w:pPr>
      <w:r w:rsidRPr="009E143D">
        <w:rPr>
          <w:sz w:val="22"/>
          <w:szCs w:val="26"/>
        </w:rPr>
        <w:t>Attendance</w:t>
      </w:r>
    </w:p>
    <w:p w14:paraId="7CC20578" w14:textId="77777777" w:rsidR="003B1E9D" w:rsidRPr="009E143D" w:rsidRDefault="003B1E9D" w:rsidP="003B1E9D">
      <w:pPr>
        <w:rPr>
          <w:i/>
          <w:sz w:val="22"/>
          <w:szCs w:val="24"/>
        </w:rPr>
      </w:pPr>
      <w:r w:rsidRPr="009E143D">
        <w:rPr>
          <w:sz w:val="22"/>
          <w:szCs w:val="24"/>
        </w:rPr>
        <w:t xml:space="preserve">Attendance is required. Students who are absent 35 percent of classes will be failed (or administratively withdrawn from the course if most absences are excused). </w:t>
      </w:r>
      <w:r w:rsidRPr="009E143D">
        <w:rPr>
          <w:sz w:val="22"/>
          <w:szCs w:val="24"/>
          <w:lang w:val="en-GB"/>
        </w:rPr>
        <w:t>Students might also be marked absent if they miss a significant part of a class (by arriving late or leaving early) as specified in the syllabus.</w:t>
      </w:r>
    </w:p>
    <w:p w14:paraId="3A58CCCC" w14:textId="77777777" w:rsidR="003B1E9D" w:rsidRPr="009E143D" w:rsidRDefault="003B1E9D" w:rsidP="003B1E9D">
      <w:pPr>
        <w:pStyle w:val="Heading2"/>
        <w:rPr>
          <w:sz w:val="22"/>
          <w:szCs w:val="26"/>
        </w:rPr>
      </w:pPr>
      <w:r w:rsidRPr="009E143D">
        <w:rPr>
          <w:sz w:val="22"/>
          <w:szCs w:val="26"/>
        </w:rPr>
        <w:t>Absence excuse and make-up options</w:t>
      </w:r>
    </w:p>
    <w:p w14:paraId="7BB57FDA" w14:textId="77777777" w:rsidR="003B1E9D" w:rsidRPr="009E143D" w:rsidRDefault="003B1E9D" w:rsidP="003B1E9D">
      <w:pPr>
        <w:rPr>
          <w:sz w:val="22"/>
          <w:szCs w:val="24"/>
        </w:rPr>
      </w:pPr>
      <w:r w:rsidRPr="009E143D">
        <w:rPr>
          <w:sz w:val="22"/>
          <w:szCs w:val="24"/>
        </w:rPr>
        <w:t>Should a student be absent from classes for relevant reasons (illness, serious family matters), s/he must submit to the Dean of Students an Absence Excuse Request Form supplemented with documents providing reasons for the absence. The form and documents must be submitted within one week of the absence. If possible, it is recommended the instructor be informed of the absence in advance. Should a student be absent during the add/drop period due to a change in registration this will be an excused absence if s/he submits an Absence Excuse Request Form along with the finalized add/drop form.</w:t>
      </w:r>
    </w:p>
    <w:p w14:paraId="7CF6D4EA" w14:textId="77777777" w:rsidR="003B1E9D" w:rsidRPr="009E143D" w:rsidRDefault="003B1E9D" w:rsidP="003B1E9D">
      <w:pPr>
        <w:rPr>
          <w:sz w:val="22"/>
          <w:szCs w:val="24"/>
        </w:rPr>
      </w:pPr>
      <w:r w:rsidRPr="009E143D">
        <w:rPr>
          <w:sz w:val="22"/>
          <w:szCs w:val="24"/>
        </w:rPr>
        <w:t xml:space="preserve">Assignments missed due to unexcused absences cannot be made up which may result in a decreased or failing grade as specified in the syllabus. </w:t>
      </w:r>
    </w:p>
    <w:p w14:paraId="245305A1" w14:textId="77777777" w:rsidR="003B1E9D" w:rsidRPr="009E143D" w:rsidRDefault="003B1E9D" w:rsidP="003B1E9D">
      <w:pPr>
        <w:rPr>
          <w:sz w:val="22"/>
          <w:szCs w:val="24"/>
        </w:rPr>
      </w:pPr>
      <w:r w:rsidRPr="009E143D">
        <w:rPr>
          <w:sz w:val="22"/>
          <w:szCs w:val="24"/>
        </w:rPr>
        <w:lastRenderedPageBreak/>
        <w:t>Students whose absence has been excused by the Dean of Students are entitled to make up assignments and exams provided their nature allows for a make-up. Students are responsible for contacting their instructor within one week of the date the absence was excused to arrange for make-up options.</w:t>
      </w:r>
    </w:p>
    <w:p w14:paraId="200BA544" w14:textId="77777777" w:rsidR="003B1E9D" w:rsidRPr="009E143D" w:rsidRDefault="003B1E9D" w:rsidP="003B1E9D">
      <w:pPr>
        <w:pStyle w:val="Heading2"/>
        <w:rPr>
          <w:sz w:val="22"/>
          <w:szCs w:val="26"/>
        </w:rPr>
      </w:pPr>
      <w:r w:rsidRPr="009E143D">
        <w:rPr>
          <w:sz w:val="22"/>
          <w:szCs w:val="26"/>
        </w:rPr>
        <w:t xml:space="preserve">Late work: </w:t>
      </w:r>
      <w:r w:rsidRPr="009E143D">
        <w:rPr>
          <w:b w:val="0"/>
          <w:i w:val="0"/>
          <w:sz w:val="22"/>
          <w:szCs w:val="26"/>
        </w:rPr>
        <w:t>No late submissions will be accepted – please follow the deadlines.</w:t>
      </w:r>
    </w:p>
    <w:p w14:paraId="79CFE8E2" w14:textId="77777777" w:rsidR="003B1E9D" w:rsidRPr="009E143D" w:rsidRDefault="003B1E9D" w:rsidP="003B1E9D">
      <w:pPr>
        <w:pStyle w:val="Heading2"/>
        <w:rPr>
          <w:sz w:val="22"/>
          <w:szCs w:val="26"/>
        </w:rPr>
      </w:pPr>
      <w:r w:rsidRPr="009E143D">
        <w:rPr>
          <w:sz w:val="22"/>
          <w:szCs w:val="26"/>
        </w:rPr>
        <w:t>Electronic devices</w:t>
      </w:r>
    </w:p>
    <w:p w14:paraId="3826155F" w14:textId="77777777" w:rsidR="003B1E9D" w:rsidRPr="009E143D" w:rsidRDefault="003B1E9D" w:rsidP="003B1E9D">
      <w:pPr>
        <w:rPr>
          <w:sz w:val="22"/>
          <w:szCs w:val="24"/>
        </w:rPr>
      </w:pPr>
      <w:r w:rsidRPr="009E143D">
        <w:rPr>
          <w:sz w:val="22"/>
          <w:szCs w:val="24"/>
        </w:rPr>
        <w:t>Electronic devices (phones, tablets, laptops…) may be used only for class-related activities (taking notes, looking up related information, etc.). Any other use will result in the student being marked absent and/or being expelled from the class. No electronic devices may be used during tests or exams.</w:t>
      </w:r>
    </w:p>
    <w:p w14:paraId="280EAD50" w14:textId="77777777" w:rsidR="003B1E9D" w:rsidRPr="009E143D" w:rsidRDefault="003B1E9D" w:rsidP="003B1E9D">
      <w:pPr>
        <w:pStyle w:val="Heading2"/>
        <w:rPr>
          <w:sz w:val="22"/>
          <w:szCs w:val="26"/>
        </w:rPr>
      </w:pPr>
      <w:r w:rsidRPr="009E143D">
        <w:rPr>
          <w:sz w:val="22"/>
          <w:szCs w:val="26"/>
        </w:rPr>
        <w:t xml:space="preserve">Eating </w:t>
      </w:r>
      <w:r w:rsidRPr="009E143D">
        <w:rPr>
          <w:b w:val="0"/>
          <w:i w:val="0"/>
          <w:sz w:val="22"/>
          <w:szCs w:val="26"/>
        </w:rPr>
        <w:t>is not allowed during classes.</w:t>
      </w:r>
    </w:p>
    <w:p w14:paraId="561B9AB2" w14:textId="77777777" w:rsidR="003B1E9D" w:rsidRPr="009E143D" w:rsidRDefault="003B1E9D" w:rsidP="003B1E9D">
      <w:pPr>
        <w:pStyle w:val="Heading2"/>
        <w:rPr>
          <w:sz w:val="22"/>
          <w:szCs w:val="26"/>
        </w:rPr>
      </w:pPr>
      <w:r w:rsidRPr="009E143D">
        <w:rPr>
          <w:sz w:val="22"/>
          <w:szCs w:val="26"/>
        </w:rPr>
        <w:t>Cheating and disruptive behavior</w:t>
      </w:r>
    </w:p>
    <w:p w14:paraId="7C0A8730" w14:textId="77777777" w:rsidR="003B1E9D" w:rsidRPr="009E143D" w:rsidRDefault="003B1E9D" w:rsidP="003B1E9D">
      <w:pPr>
        <w:rPr>
          <w:sz w:val="22"/>
          <w:szCs w:val="24"/>
        </w:rPr>
      </w:pPr>
      <w:bookmarkStart w:id="4" w:name="_Hlk8809452"/>
      <w:r w:rsidRPr="009E143D">
        <w:rPr>
          <w:sz w:val="22"/>
          <w:szCs w:val="24"/>
        </w:rPr>
        <w:t>If a student engages in disruptive or other conduct unsuitable for a classroom environment of an institution of learning, the instructor may require the student to withdraw from the room for the duration of the activity or for the day and shall report the behavior to the Dean.</w:t>
      </w:r>
    </w:p>
    <w:p w14:paraId="3AF12530" w14:textId="77777777" w:rsidR="003B1E9D" w:rsidRPr="009E143D" w:rsidRDefault="003B1E9D" w:rsidP="003B1E9D">
      <w:pPr>
        <w:rPr>
          <w:sz w:val="22"/>
          <w:szCs w:val="24"/>
        </w:rPr>
      </w:pPr>
      <w:r w:rsidRPr="009E143D">
        <w:rPr>
          <w:sz w:val="22"/>
          <w:szCs w:val="24"/>
        </w:rPr>
        <w:t xml:space="preserve">Students engaging in behavior which is suggestive of cheating (e.g. whispering or passing notes) will, at a minimum, be warned. In the case of continued </w:t>
      </w:r>
      <w:proofErr w:type="gramStart"/>
      <w:r w:rsidRPr="009E143D">
        <w:rPr>
          <w:sz w:val="22"/>
          <w:szCs w:val="24"/>
        </w:rPr>
        <w:t>misbehavior</w:t>
      </w:r>
      <w:proofErr w:type="gramEnd"/>
      <w:r w:rsidRPr="009E143D">
        <w:rPr>
          <w:sz w:val="22"/>
          <w:szCs w:val="24"/>
        </w:rPr>
        <w:t xml:space="preserve"> the student will be expelled from the exam and the exam will be marked as failed. </w:t>
      </w:r>
    </w:p>
    <w:bookmarkEnd w:id="4"/>
    <w:p w14:paraId="502C79E1" w14:textId="77777777" w:rsidR="003B1E9D" w:rsidRPr="009E143D" w:rsidRDefault="003B1E9D" w:rsidP="003B1E9D">
      <w:pPr>
        <w:pStyle w:val="Heading2"/>
        <w:rPr>
          <w:sz w:val="22"/>
          <w:szCs w:val="26"/>
        </w:rPr>
      </w:pPr>
      <w:r w:rsidRPr="009E143D">
        <w:rPr>
          <w:sz w:val="22"/>
          <w:szCs w:val="26"/>
        </w:rPr>
        <w:t>Plagiarism and Academic Tutoring Center</w:t>
      </w:r>
    </w:p>
    <w:p w14:paraId="554C859A" w14:textId="77777777" w:rsidR="003B1E9D" w:rsidRPr="009E143D" w:rsidRDefault="003B1E9D" w:rsidP="003B1E9D">
      <w:pPr>
        <w:rPr>
          <w:sz w:val="22"/>
          <w:szCs w:val="24"/>
        </w:rPr>
      </w:pPr>
      <w:bookmarkStart w:id="5" w:name="_Hlk8809472"/>
      <w:r w:rsidRPr="009E143D">
        <w:rPr>
          <w:sz w:val="22"/>
          <w:szCs w:val="24"/>
        </w:rPr>
        <w:t>Plagiarism is “the unauthorized use or close imitation of the language and thoughts of another author and the representation of them as one’s own original work.” (Random House Unabridged Dictionary, 2nd Edition, Random House, New York, 1993)</w:t>
      </w:r>
    </w:p>
    <w:p w14:paraId="73AE4F1E" w14:textId="77777777" w:rsidR="003B1E9D" w:rsidRPr="009E143D" w:rsidRDefault="003B1E9D" w:rsidP="003B1E9D">
      <w:pPr>
        <w:rPr>
          <w:sz w:val="22"/>
          <w:szCs w:val="24"/>
        </w:rPr>
      </w:pPr>
      <w:r w:rsidRPr="009E143D">
        <w:rPr>
          <w:sz w:val="22"/>
          <w:szCs w:val="24"/>
        </w:rPr>
        <w:t>Turnitin’s White Paper ‘The Plagiarism Spectrum’ (available at http://go.turnitin.com/paper/plagiarism-spectrum) identifies 10 types of plagiarism ordered from most to least severe:</w:t>
      </w:r>
    </w:p>
    <w:p w14:paraId="011E1A81" w14:textId="77777777" w:rsidR="003B1E9D" w:rsidRPr="009E143D" w:rsidRDefault="003B1E9D" w:rsidP="003B1E9D">
      <w:pPr>
        <w:rPr>
          <w:sz w:val="22"/>
          <w:szCs w:val="24"/>
        </w:rPr>
      </w:pPr>
      <w:r w:rsidRPr="009E143D">
        <w:rPr>
          <w:sz w:val="22"/>
          <w:szCs w:val="24"/>
        </w:rPr>
        <w:t>1.</w:t>
      </w:r>
      <w:r w:rsidRPr="009E143D">
        <w:rPr>
          <w:sz w:val="22"/>
          <w:szCs w:val="24"/>
        </w:rPr>
        <w:tab/>
        <w:t xml:space="preserve">CLONE: An act of submitting another’s work, word-for-word, as one’s own. </w:t>
      </w:r>
    </w:p>
    <w:p w14:paraId="7AEB69DA" w14:textId="77777777" w:rsidR="003B1E9D" w:rsidRPr="009E143D" w:rsidRDefault="003B1E9D" w:rsidP="003B1E9D">
      <w:pPr>
        <w:rPr>
          <w:sz w:val="22"/>
          <w:szCs w:val="24"/>
        </w:rPr>
      </w:pPr>
      <w:r w:rsidRPr="009E143D">
        <w:rPr>
          <w:sz w:val="22"/>
          <w:szCs w:val="24"/>
        </w:rPr>
        <w:t>2.</w:t>
      </w:r>
      <w:r w:rsidRPr="009E143D">
        <w:rPr>
          <w:sz w:val="22"/>
          <w:szCs w:val="24"/>
        </w:rPr>
        <w:tab/>
        <w:t xml:space="preserve">CTRL-C: A written piece that contains significant portions of text from a single source without alterations. </w:t>
      </w:r>
    </w:p>
    <w:p w14:paraId="3448C9BB" w14:textId="77777777" w:rsidR="003B1E9D" w:rsidRPr="009E143D" w:rsidRDefault="003B1E9D" w:rsidP="003B1E9D">
      <w:pPr>
        <w:rPr>
          <w:sz w:val="22"/>
          <w:szCs w:val="24"/>
        </w:rPr>
      </w:pPr>
      <w:r w:rsidRPr="009E143D">
        <w:rPr>
          <w:sz w:val="22"/>
          <w:szCs w:val="24"/>
        </w:rPr>
        <w:t>3.</w:t>
      </w:r>
      <w:r w:rsidRPr="009E143D">
        <w:rPr>
          <w:sz w:val="22"/>
          <w:szCs w:val="24"/>
        </w:rPr>
        <w:tab/>
        <w:t xml:space="preserve">FIND–REPLACE: The act of changing key words and phrases but retaining the essential content of the source in a paper. </w:t>
      </w:r>
    </w:p>
    <w:p w14:paraId="676FE1C6" w14:textId="77777777" w:rsidR="003B1E9D" w:rsidRPr="009E143D" w:rsidRDefault="003B1E9D" w:rsidP="003B1E9D">
      <w:pPr>
        <w:rPr>
          <w:sz w:val="22"/>
          <w:szCs w:val="24"/>
        </w:rPr>
      </w:pPr>
      <w:r w:rsidRPr="009E143D">
        <w:rPr>
          <w:sz w:val="22"/>
          <w:szCs w:val="24"/>
        </w:rPr>
        <w:t>4.</w:t>
      </w:r>
      <w:r w:rsidRPr="009E143D">
        <w:rPr>
          <w:sz w:val="22"/>
          <w:szCs w:val="24"/>
        </w:rPr>
        <w:tab/>
        <w:t>REMIX: An act of paraphrasing from other sources and making the content fit together seamlessly.</w:t>
      </w:r>
    </w:p>
    <w:p w14:paraId="4A3556C6" w14:textId="77777777" w:rsidR="003B1E9D" w:rsidRPr="009E143D" w:rsidRDefault="003B1E9D" w:rsidP="003B1E9D">
      <w:pPr>
        <w:rPr>
          <w:sz w:val="22"/>
          <w:szCs w:val="24"/>
        </w:rPr>
      </w:pPr>
      <w:r w:rsidRPr="009E143D">
        <w:rPr>
          <w:sz w:val="22"/>
          <w:szCs w:val="24"/>
        </w:rPr>
        <w:t>5.</w:t>
      </w:r>
      <w:r w:rsidRPr="009E143D">
        <w:rPr>
          <w:sz w:val="22"/>
          <w:szCs w:val="24"/>
        </w:rPr>
        <w:tab/>
        <w:t xml:space="preserve">RECYCLE: The act of borrowing generously from one’s own previous work without citation; To self-plagiarize. </w:t>
      </w:r>
    </w:p>
    <w:p w14:paraId="7B4ECEB4" w14:textId="77777777" w:rsidR="003B1E9D" w:rsidRPr="009E143D" w:rsidRDefault="003B1E9D" w:rsidP="003B1E9D">
      <w:pPr>
        <w:rPr>
          <w:sz w:val="22"/>
          <w:szCs w:val="24"/>
        </w:rPr>
      </w:pPr>
      <w:r w:rsidRPr="009E143D">
        <w:rPr>
          <w:sz w:val="22"/>
          <w:szCs w:val="24"/>
        </w:rPr>
        <w:t>6.</w:t>
      </w:r>
      <w:r w:rsidRPr="009E143D">
        <w:rPr>
          <w:sz w:val="22"/>
          <w:szCs w:val="24"/>
        </w:rPr>
        <w:tab/>
        <w:t xml:space="preserve">HYBRID: The act of combining perfectly cited sources with copied passages—without citation—in one paper. </w:t>
      </w:r>
    </w:p>
    <w:p w14:paraId="195CDB5C" w14:textId="77777777" w:rsidR="003B1E9D" w:rsidRPr="009E143D" w:rsidRDefault="003B1E9D" w:rsidP="003B1E9D">
      <w:pPr>
        <w:rPr>
          <w:sz w:val="22"/>
          <w:szCs w:val="24"/>
        </w:rPr>
      </w:pPr>
      <w:r w:rsidRPr="009E143D">
        <w:rPr>
          <w:sz w:val="22"/>
          <w:szCs w:val="24"/>
        </w:rPr>
        <w:t>7.</w:t>
      </w:r>
      <w:r w:rsidRPr="009E143D">
        <w:rPr>
          <w:sz w:val="22"/>
          <w:szCs w:val="24"/>
        </w:rPr>
        <w:tab/>
        <w:t xml:space="preserve">MASHUP: A paper that represents a mix of copied material from several different sources without proper citation. </w:t>
      </w:r>
    </w:p>
    <w:p w14:paraId="1A581797" w14:textId="77777777" w:rsidR="003B1E9D" w:rsidRPr="009E143D" w:rsidRDefault="003B1E9D" w:rsidP="003B1E9D">
      <w:pPr>
        <w:rPr>
          <w:sz w:val="22"/>
          <w:szCs w:val="24"/>
        </w:rPr>
      </w:pPr>
      <w:r w:rsidRPr="009E143D">
        <w:rPr>
          <w:sz w:val="22"/>
          <w:szCs w:val="24"/>
        </w:rPr>
        <w:t>8.</w:t>
      </w:r>
      <w:r w:rsidRPr="009E143D">
        <w:rPr>
          <w:sz w:val="22"/>
          <w:szCs w:val="24"/>
        </w:rPr>
        <w:tab/>
        <w:t xml:space="preserve">404 ERROR: A written piece that includes citations to non-existent or inaccurate information about sources </w:t>
      </w:r>
    </w:p>
    <w:p w14:paraId="408DB40D" w14:textId="77777777" w:rsidR="003B1E9D" w:rsidRPr="009E143D" w:rsidRDefault="003B1E9D" w:rsidP="003B1E9D">
      <w:pPr>
        <w:rPr>
          <w:sz w:val="22"/>
          <w:szCs w:val="24"/>
        </w:rPr>
      </w:pPr>
      <w:r w:rsidRPr="009E143D">
        <w:rPr>
          <w:sz w:val="22"/>
          <w:szCs w:val="24"/>
        </w:rPr>
        <w:t>9.</w:t>
      </w:r>
      <w:r w:rsidRPr="009E143D">
        <w:rPr>
          <w:sz w:val="22"/>
          <w:szCs w:val="24"/>
        </w:rPr>
        <w:tab/>
        <w:t xml:space="preserve">AGGREGATOR: The “Aggregator” includes proper citation, but the paper contains almost no original work. </w:t>
      </w:r>
    </w:p>
    <w:p w14:paraId="17413968" w14:textId="77777777" w:rsidR="003B1E9D" w:rsidRPr="009E143D" w:rsidRDefault="003B1E9D" w:rsidP="003B1E9D">
      <w:pPr>
        <w:rPr>
          <w:sz w:val="22"/>
          <w:szCs w:val="24"/>
        </w:rPr>
      </w:pPr>
      <w:r w:rsidRPr="009E143D">
        <w:rPr>
          <w:sz w:val="22"/>
          <w:szCs w:val="24"/>
        </w:rPr>
        <w:lastRenderedPageBreak/>
        <w:t>10.</w:t>
      </w:r>
      <w:r w:rsidRPr="009E143D">
        <w:rPr>
          <w:sz w:val="22"/>
          <w:szCs w:val="24"/>
        </w:rPr>
        <w:tab/>
        <w:t>RE-TWEET: This paper includes proper citation, but relies too closely on the text’s original wording and/or structure.</w:t>
      </w:r>
    </w:p>
    <w:p w14:paraId="3C4406B9" w14:textId="77777777" w:rsidR="003B1E9D" w:rsidRPr="009E143D" w:rsidRDefault="003B1E9D" w:rsidP="003B1E9D">
      <w:pPr>
        <w:rPr>
          <w:sz w:val="22"/>
          <w:szCs w:val="24"/>
        </w:rPr>
      </w:pPr>
    </w:p>
    <w:p w14:paraId="18C2CD0A" w14:textId="77777777" w:rsidR="003B1E9D" w:rsidRPr="009E143D" w:rsidRDefault="003B1E9D" w:rsidP="003B1E9D">
      <w:pPr>
        <w:rPr>
          <w:sz w:val="22"/>
          <w:szCs w:val="24"/>
        </w:rPr>
      </w:pPr>
      <w:r w:rsidRPr="009E143D">
        <w:rPr>
          <w:sz w:val="22"/>
          <w:szCs w:val="24"/>
        </w:rPr>
        <w:t>As the minimum policy the types of plagiarism from 1 through 8 results in the failing grade from the assignment and must be reported to the Dean. The Dean may initiate a disciplinary procedure pursuant to the Academic Codex. Allegations of bought papers and intentional or consistent plagiarism always entail disciplinary hearing and may result in expulsion from AAU.</w:t>
      </w:r>
    </w:p>
    <w:p w14:paraId="0440A658" w14:textId="77777777" w:rsidR="003B1E9D" w:rsidRPr="009E143D" w:rsidRDefault="003B1E9D" w:rsidP="003B1E9D">
      <w:pPr>
        <w:rPr>
          <w:sz w:val="22"/>
          <w:szCs w:val="24"/>
        </w:rPr>
      </w:pPr>
      <w:r w:rsidRPr="009E143D">
        <w:rPr>
          <w:sz w:val="22"/>
          <w:szCs w:val="24"/>
        </w:rPr>
        <w:t>If unsure about technical aspects of writing, students are encouraged to consult their papers with the tutors of the AAU Academic Tutoring Center. For more information and/or to book a tutor, please contact the ATC at: http://atc.simplybook.me/sheduler/manage/event/1/.</w:t>
      </w:r>
    </w:p>
    <w:bookmarkEnd w:id="5"/>
    <w:p w14:paraId="3F3A29CD" w14:textId="77777777" w:rsidR="003B1E9D" w:rsidRPr="009E143D" w:rsidRDefault="003B1E9D" w:rsidP="003B1E9D">
      <w:pPr>
        <w:pStyle w:val="Heading2"/>
        <w:rPr>
          <w:bCs/>
          <w:sz w:val="22"/>
          <w:szCs w:val="26"/>
        </w:rPr>
      </w:pPr>
      <w:r w:rsidRPr="009E143D">
        <w:rPr>
          <w:bCs/>
          <w:sz w:val="22"/>
          <w:szCs w:val="26"/>
        </w:rPr>
        <w:t>Students with disabilities</w:t>
      </w:r>
    </w:p>
    <w:p w14:paraId="35628147" w14:textId="77777777" w:rsidR="003B1E9D" w:rsidRPr="009E143D" w:rsidRDefault="003B1E9D" w:rsidP="003B1E9D">
      <w:pPr>
        <w:rPr>
          <w:sz w:val="22"/>
          <w:szCs w:val="24"/>
        </w:rPr>
      </w:pPr>
      <w:r w:rsidRPr="009E143D">
        <w:rPr>
          <w:sz w:val="22"/>
          <w:szCs w:val="24"/>
        </w:rPr>
        <w:t>Students with disabilities are asked to contact their instructor as soon as possible to discuss reasonable accommodation.</w:t>
      </w:r>
    </w:p>
    <w:p w14:paraId="1F065889" w14:textId="77777777" w:rsidR="003B1E9D" w:rsidRPr="009E143D" w:rsidRDefault="003B1E9D" w:rsidP="003B1E9D">
      <w:pPr>
        <w:pStyle w:val="Heading1"/>
        <w:rPr>
          <w:sz w:val="22"/>
          <w:szCs w:val="30"/>
        </w:rPr>
      </w:pPr>
      <w:r w:rsidRPr="009E143D">
        <w:rPr>
          <w:sz w:val="22"/>
          <w:szCs w:val="30"/>
        </w:rPr>
        <w:t>Grading Scale</w:t>
      </w:r>
    </w:p>
    <w:tbl>
      <w:tblPr>
        <w:tblW w:w="5000" w:type="pct"/>
        <w:tblCellMar>
          <w:left w:w="0" w:type="dxa"/>
          <w:right w:w="0" w:type="dxa"/>
        </w:tblCellMar>
        <w:tblLook w:val="04A0" w:firstRow="1" w:lastRow="0" w:firstColumn="1" w:lastColumn="0" w:noHBand="0" w:noVBand="1"/>
      </w:tblPr>
      <w:tblGrid>
        <w:gridCol w:w="959"/>
        <w:gridCol w:w="1769"/>
        <w:gridCol w:w="6612"/>
      </w:tblGrid>
      <w:tr w:rsidR="003B1E9D" w:rsidRPr="009E143D" w14:paraId="1EA3ECA0" w14:textId="77777777" w:rsidTr="003A7020">
        <w:tc>
          <w:tcPr>
            <w:tcW w:w="9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17F4E25" w14:textId="77777777" w:rsidR="003B1E9D" w:rsidRPr="009E143D" w:rsidRDefault="003B1E9D" w:rsidP="003A7020">
            <w:pPr>
              <w:keepNext/>
              <w:keepLines/>
              <w:jc w:val="center"/>
              <w:rPr>
                <w:b/>
                <w:bCs/>
                <w:sz w:val="24"/>
                <w:szCs w:val="24"/>
              </w:rPr>
            </w:pPr>
            <w:r w:rsidRPr="009E143D">
              <w:rPr>
                <w:b/>
                <w:bCs/>
                <w:sz w:val="22"/>
                <w:szCs w:val="24"/>
              </w:rPr>
              <w:t>Letter Grade</w:t>
            </w:r>
          </w:p>
        </w:tc>
        <w:tc>
          <w:tcPr>
            <w:tcW w:w="16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BE5BB22" w14:textId="77777777" w:rsidR="003B1E9D" w:rsidRPr="009E143D" w:rsidRDefault="003B1E9D" w:rsidP="003A7020">
            <w:pPr>
              <w:keepNext/>
              <w:keepLines/>
              <w:jc w:val="center"/>
              <w:rPr>
                <w:b/>
                <w:bCs/>
                <w:sz w:val="24"/>
                <w:szCs w:val="24"/>
              </w:rPr>
            </w:pPr>
            <w:r w:rsidRPr="009E143D">
              <w:rPr>
                <w:b/>
                <w:bCs/>
                <w:sz w:val="22"/>
                <w:szCs w:val="24"/>
              </w:rPr>
              <w:t>Percentage*</w:t>
            </w:r>
          </w:p>
        </w:tc>
        <w:tc>
          <w:tcPr>
            <w:tcW w:w="70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5748CB16" w14:textId="77777777" w:rsidR="003B1E9D" w:rsidRPr="009E143D" w:rsidRDefault="003B1E9D" w:rsidP="003A7020">
            <w:pPr>
              <w:keepNext/>
              <w:keepLines/>
              <w:jc w:val="center"/>
              <w:rPr>
                <w:b/>
                <w:bCs/>
                <w:sz w:val="24"/>
                <w:szCs w:val="24"/>
              </w:rPr>
            </w:pPr>
            <w:r w:rsidRPr="009E143D">
              <w:rPr>
                <w:b/>
                <w:bCs/>
                <w:sz w:val="22"/>
                <w:szCs w:val="24"/>
              </w:rPr>
              <w:t>Description</w:t>
            </w:r>
          </w:p>
        </w:tc>
      </w:tr>
      <w:tr w:rsidR="003B1E9D" w:rsidRPr="009E143D" w14:paraId="43AB51F8" w14:textId="77777777" w:rsidTr="003A7020">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1B9839B" w14:textId="77777777" w:rsidR="003B1E9D" w:rsidRPr="009E143D" w:rsidRDefault="003B1E9D" w:rsidP="003A7020">
            <w:pPr>
              <w:keepNext/>
              <w:keepLines/>
              <w:jc w:val="center"/>
              <w:rPr>
                <w:sz w:val="24"/>
                <w:szCs w:val="24"/>
              </w:rPr>
            </w:pPr>
            <w:r w:rsidRPr="009E143D">
              <w:rPr>
                <w:sz w:val="22"/>
                <w:szCs w:val="24"/>
              </w:rPr>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4FA7DBE" w14:textId="77777777" w:rsidR="003B1E9D" w:rsidRPr="009E143D" w:rsidRDefault="003B1E9D" w:rsidP="003A7020">
            <w:pPr>
              <w:keepNext/>
              <w:keepLines/>
              <w:jc w:val="center"/>
              <w:rPr>
                <w:sz w:val="24"/>
                <w:szCs w:val="24"/>
              </w:rPr>
            </w:pPr>
            <w:r w:rsidRPr="009E143D">
              <w:rPr>
                <w:sz w:val="22"/>
                <w:szCs w:val="24"/>
              </w:rPr>
              <w:t>95 – 100</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68B6B0D9" w14:textId="77777777" w:rsidR="003B1E9D" w:rsidRPr="009E143D" w:rsidRDefault="003B1E9D" w:rsidP="003A7020">
            <w:pPr>
              <w:keepNext/>
              <w:keepLines/>
              <w:jc w:val="both"/>
              <w:rPr>
                <w:sz w:val="24"/>
                <w:szCs w:val="24"/>
              </w:rPr>
            </w:pPr>
            <w:r w:rsidRPr="009E143D">
              <w:rPr>
                <w:b/>
                <w:bCs/>
                <w:sz w:val="22"/>
                <w:szCs w:val="24"/>
              </w:rPr>
              <w:t>Excellent performance</w:t>
            </w:r>
            <w:r w:rsidRPr="009E143D">
              <w:rPr>
                <w:sz w:val="22"/>
                <w:szCs w:val="24"/>
              </w:rPr>
              <w:t>. The student has shown originality and displayed an exceptional grasp of the material and a deep analytical understanding of the subject.</w:t>
            </w:r>
          </w:p>
        </w:tc>
      </w:tr>
      <w:tr w:rsidR="003B1E9D" w:rsidRPr="009E143D" w14:paraId="3AFBC15B" w14:textId="77777777" w:rsidTr="003A7020">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E746878" w14:textId="77777777" w:rsidR="003B1E9D" w:rsidRPr="009E143D" w:rsidRDefault="003B1E9D" w:rsidP="003A7020">
            <w:pPr>
              <w:keepNext/>
              <w:keepLines/>
              <w:jc w:val="center"/>
              <w:rPr>
                <w:sz w:val="24"/>
                <w:szCs w:val="24"/>
              </w:rPr>
            </w:pPr>
            <w:r w:rsidRPr="009E143D">
              <w:rPr>
                <w:sz w:val="22"/>
                <w:szCs w:val="24"/>
              </w:rPr>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2D8811B" w14:textId="77777777" w:rsidR="003B1E9D" w:rsidRPr="009E143D" w:rsidRDefault="003B1E9D" w:rsidP="003A7020">
            <w:pPr>
              <w:keepNext/>
              <w:keepLines/>
              <w:jc w:val="center"/>
              <w:rPr>
                <w:sz w:val="24"/>
                <w:szCs w:val="24"/>
              </w:rPr>
            </w:pPr>
            <w:r w:rsidRPr="009E143D">
              <w:rPr>
                <w:sz w:val="22"/>
                <w:szCs w:val="24"/>
              </w:rPr>
              <w:t>90 – 94</w:t>
            </w:r>
          </w:p>
        </w:tc>
        <w:tc>
          <w:tcPr>
            <w:tcW w:w="7030" w:type="dxa"/>
            <w:vMerge/>
            <w:tcBorders>
              <w:top w:val="nil"/>
              <w:left w:val="nil"/>
              <w:bottom w:val="single" w:sz="8" w:space="0" w:color="000000"/>
              <w:right w:val="single" w:sz="8" w:space="0" w:color="000000"/>
            </w:tcBorders>
            <w:vAlign w:val="center"/>
          </w:tcPr>
          <w:p w14:paraId="76DDEDE1" w14:textId="77777777" w:rsidR="003B1E9D" w:rsidRPr="009E143D" w:rsidRDefault="003B1E9D" w:rsidP="003A7020">
            <w:pPr>
              <w:keepNext/>
              <w:keepLines/>
              <w:jc w:val="both"/>
              <w:rPr>
                <w:sz w:val="24"/>
                <w:szCs w:val="24"/>
              </w:rPr>
            </w:pPr>
          </w:p>
        </w:tc>
      </w:tr>
      <w:tr w:rsidR="003B1E9D" w:rsidRPr="009E143D" w14:paraId="68382DE7" w14:textId="77777777" w:rsidTr="003A7020">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7359A32" w14:textId="77777777" w:rsidR="003B1E9D" w:rsidRPr="009E143D" w:rsidRDefault="003B1E9D" w:rsidP="003A7020">
            <w:pPr>
              <w:keepNext/>
              <w:keepLines/>
              <w:jc w:val="center"/>
              <w:rPr>
                <w:sz w:val="24"/>
                <w:szCs w:val="24"/>
              </w:rPr>
            </w:pPr>
            <w:r w:rsidRPr="009E143D">
              <w:rPr>
                <w:sz w:val="22"/>
                <w:szCs w:val="24"/>
              </w:rPr>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E695DB6" w14:textId="77777777" w:rsidR="003B1E9D" w:rsidRPr="009E143D" w:rsidRDefault="003B1E9D" w:rsidP="003A7020">
            <w:pPr>
              <w:keepNext/>
              <w:keepLines/>
              <w:jc w:val="center"/>
              <w:rPr>
                <w:sz w:val="24"/>
                <w:szCs w:val="24"/>
              </w:rPr>
            </w:pPr>
            <w:r w:rsidRPr="009E143D">
              <w:rPr>
                <w:sz w:val="22"/>
                <w:szCs w:val="24"/>
              </w:rPr>
              <w:t>87 – 89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7B3CD805" w14:textId="77777777" w:rsidR="003B1E9D" w:rsidRPr="009E143D" w:rsidRDefault="003B1E9D" w:rsidP="003A7020">
            <w:pPr>
              <w:keepNext/>
              <w:keepLines/>
              <w:jc w:val="both"/>
              <w:rPr>
                <w:sz w:val="24"/>
                <w:szCs w:val="24"/>
              </w:rPr>
            </w:pPr>
            <w:r w:rsidRPr="009E143D">
              <w:rPr>
                <w:b/>
                <w:bCs/>
                <w:sz w:val="22"/>
                <w:szCs w:val="24"/>
              </w:rPr>
              <w:t>Good performance</w:t>
            </w:r>
            <w:r w:rsidRPr="009E143D">
              <w:rPr>
                <w:sz w:val="22"/>
                <w:szCs w:val="24"/>
              </w:rPr>
              <w:t>. The student has mastered the material, understands the subject well and has shown some originality of thought and/or considerable effort.</w:t>
            </w:r>
          </w:p>
        </w:tc>
      </w:tr>
      <w:tr w:rsidR="003B1E9D" w:rsidRPr="009E143D" w14:paraId="51127AF7" w14:textId="77777777" w:rsidTr="003A7020">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E45DAF2" w14:textId="77777777" w:rsidR="003B1E9D" w:rsidRPr="009E143D" w:rsidRDefault="003B1E9D" w:rsidP="003A7020">
            <w:pPr>
              <w:keepNext/>
              <w:keepLines/>
              <w:jc w:val="center"/>
              <w:rPr>
                <w:sz w:val="24"/>
                <w:szCs w:val="24"/>
              </w:rPr>
            </w:pPr>
            <w:r w:rsidRPr="009E143D">
              <w:rPr>
                <w:sz w:val="22"/>
                <w:szCs w:val="24"/>
              </w:rPr>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ED628F" w14:textId="77777777" w:rsidR="003B1E9D" w:rsidRPr="009E143D" w:rsidRDefault="003B1E9D" w:rsidP="003A7020">
            <w:pPr>
              <w:keepNext/>
              <w:keepLines/>
              <w:jc w:val="center"/>
              <w:rPr>
                <w:sz w:val="24"/>
                <w:szCs w:val="24"/>
              </w:rPr>
            </w:pPr>
            <w:r w:rsidRPr="009E143D">
              <w:rPr>
                <w:sz w:val="22"/>
                <w:szCs w:val="24"/>
              </w:rPr>
              <w:t>83 – 86</w:t>
            </w:r>
          </w:p>
        </w:tc>
        <w:tc>
          <w:tcPr>
            <w:tcW w:w="7030" w:type="dxa"/>
            <w:vMerge/>
            <w:tcBorders>
              <w:top w:val="nil"/>
              <w:left w:val="nil"/>
              <w:bottom w:val="single" w:sz="8" w:space="0" w:color="000000"/>
              <w:right w:val="single" w:sz="8" w:space="0" w:color="000000"/>
            </w:tcBorders>
            <w:vAlign w:val="center"/>
          </w:tcPr>
          <w:p w14:paraId="75EAF052" w14:textId="77777777" w:rsidR="003B1E9D" w:rsidRPr="009E143D" w:rsidRDefault="003B1E9D" w:rsidP="003A7020">
            <w:pPr>
              <w:keepNext/>
              <w:keepLines/>
              <w:jc w:val="both"/>
              <w:rPr>
                <w:sz w:val="24"/>
                <w:szCs w:val="24"/>
              </w:rPr>
            </w:pPr>
          </w:p>
        </w:tc>
      </w:tr>
      <w:tr w:rsidR="003B1E9D" w:rsidRPr="009E143D" w14:paraId="246A08DD" w14:textId="77777777" w:rsidTr="003A7020">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D043543" w14:textId="77777777" w:rsidR="003B1E9D" w:rsidRPr="009E143D" w:rsidRDefault="003B1E9D" w:rsidP="003A7020">
            <w:pPr>
              <w:keepNext/>
              <w:keepLines/>
              <w:jc w:val="center"/>
              <w:rPr>
                <w:sz w:val="24"/>
                <w:szCs w:val="24"/>
              </w:rPr>
            </w:pPr>
            <w:r w:rsidRPr="009E143D">
              <w:rPr>
                <w:sz w:val="22"/>
                <w:szCs w:val="24"/>
              </w:rPr>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7C3BE2" w14:textId="77777777" w:rsidR="003B1E9D" w:rsidRPr="009E143D" w:rsidRDefault="003B1E9D" w:rsidP="003A7020">
            <w:pPr>
              <w:keepNext/>
              <w:keepLines/>
              <w:jc w:val="center"/>
              <w:rPr>
                <w:sz w:val="24"/>
                <w:szCs w:val="24"/>
              </w:rPr>
            </w:pPr>
            <w:r w:rsidRPr="009E143D">
              <w:rPr>
                <w:sz w:val="22"/>
                <w:szCs w:val="24"/>
              </w:rPr>
              <w:t>80 – 82</w:t>
            </w:r>
          </w:p>
        </w:tc>
        <w:tc>
          <w:tcPr>
            <w:tcW w:w="7030" w:type="dxa"/>
            <w:vMerge/>
            <w:tcBorders>
              <w:top w:val="nil"/>
              <w:left w:val="nil"/>
              <w:bottom w:val="single" w:sz="8" w:space="0" w:color="000000"/>
              <w:right w:val="single" w:sz="8" w:space="0" w:color="000000"/>
            </w:tcBorders>
            <w:vAlign w:val="center"/>
          </w:tcPr>
          <w:p w14:paraId="7A122032" w14:textId="77777777" w:rsidR="003B1E9D" w:rsidRPr="009E143D" w:rsidRDefault="003B1E9D" w:rsidP="003A7020">
            <w:pPr>
              <w:keepNext/>
              <w:keepLines/>
              <w:jc w:val="both"/>
              <w:rPr>
                <w:sz w:val="24"/>
                <w:szCs w:val="24"/>
              </w:rPr>
            </w:pPr>
          </w:p>
        </w:tc>
      </w:tr>
      <w:tr w:rsidR="003B1E9D" w:rsidRPr="009E143D" w14:paraId="699D7889" w14:textId="77777777" w:rsidTr="003A7020">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2E2D2F1" w14:textId="77777777" w:rsidR="003B1E9D" w:rsidRPr="009E143D" w:rsidRDefault="003B1E9D" w:rsidP="003A7020">
            <w:pPr>
              <w:keepNext/>
              <w:keepLines/>
              <w:jc w:val="center"/>
              <w:rPr>
                <w:sz w:val="24"/>
                <w:szCs w:val="24"/>
              </w:rPr>
            </w:pPr>
            <w:r w:rsidRPr="009E143D">
              <w:rPr>
                <w:sz w:val="22"/>
                <w:szCs w:val="24"/>
              </w:rPr>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2C3140F" w14:textId="77777777" w:rsidR="003B1E9D" w:rsidRPr="009E143D" w:rsidRDefault="003B1E9D" w:rsidP="003A7020">
            <w:pPr>
              <w:keepNext/>
              <w:keepLines/>
              <w:jc w:val="center"/>
              <w:rPr>
                <w:sz w:val="24"/>
                <w:szCs w:val="24"/>
              </w:rPr>
            </w:pPr>
            <w:r w:rsidRPr="009E143D">
              <w:rPr>
                <w:sz w:val="22"/>
                <w:szCs w:val="24"/>
              </w:rPr>
              <w:t>77 – 79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30E5593E" w14:textId="77777777" w:rsidR="003B1E9D" w:rsidRPr="009E143D" w:rsidRDefault="003B1E9D" w:rsidP="003A7020">
            <w:pPr>
              <w:keepNext/>
              <w:keepLines/>
              <w:jc w:val="both"/>
              <w:rPr>
                <w:sz w:val="24"/>
                <w:szCs w:val="24"/>
              </w:rPr>
            </w:pPr>
            <w:r w:rsidRPr="009E143D">
              <w:rPr>
                <w:b/>
                <w:bCs/>
                <w:sz w:val="22"/>
                <w:szCs w:val="24"/>
              </w:rPr>
              <w:t>Fair performance</w:t>
            </w:r>
            <w:r w:rsidRPr="009E143D">
              <w:rPr>
                <w:sz w:val="22"/>
                <w:szCs w:val="24"/>
              </w:rPr>
              <w:t>. The student has acquired an acceptable understanding of the material and essential subject matter of the course, but has not succeeded in translating this understanding into consistently creative or original work.</w:t>
            </w:r>
          </w:p>
        </w:tc>
      </w:tr>
      <w:tr w:rsidR="003B1E9D" w:rsidRPr="009E143D" w14:paraId="7EEF8D90" w14:textId="77777777" w:rsidTr="003A7020">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2617E1" w14:textId="77777777" w:rsidR="003B1E9D" w:rsidRPr="009E143D" w:rsidRDefault="003B1E9D" w:rsidP="003A7020">
            <w:pPr>
              <w:keepNext/>
              <w:keepLines/>
              <w:jc w:val="center"/>
              <w:rPr>
                <w:sz w:val="24"/>
                <w:szCs w:val="24"/>
              </w:rPr>
            </w:pPr>
            <w:r w:rsidRPr="009E143D">
              <w:rPr>
                <w:sz w:val="22"/>
                <w:szCs w:val="24"/>
              </w:rPr>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56EF319" w14:textId="77777777" w:rsidR="003B1E9D" w:rsidRPr="009E143D" w:rsidRDefault="003B1E9D" w:rsidP="003A7020">
            <w:pPr>
              <w:keepNext/>
              <w:keepLines/>
              <w:jc w:val="center"/>
              <w:rPr>
                <w:sz w:val="24"/>
                <w:szCs w:val="24"/>
              </w:rPr>
            </w:pPr>
            <w:r w:rsidRPr="009E143D">
              <w:rPr>
                <w:sz w:val="22"/>
                <w:szCs w:val="24"/>
              </w:rPr>
              <w:t>73 – 76</w:t>
            </w:r>
          </w:p>
        </w:tc>
        <w:tc>
          <w:tcPr>
            <w:tcW w:w="7030" w:type="dxa"/>
            <w:vMerge/>
            <w:tcBorders>
              <w:top w:val="nil"/>
              <w:left w:val="nil"/>
              <w:bottom w:val="single" w:sz="8" w:space="0" w:color="000000"/>
              <w:right w:val="single" w:sz="8" w:space="0" w:color="000000"/>
            </w:tcBorders>
            <w:vAlign w:val="center"/>
          </w:tcPr>
          <w:p w14:paraId="2C70D030" w14:textId="77777777" w:rsidR="003B1E9D" w:rsidRPr="009E143D" w:rsidRDefault="003B1E9D" w:rsidP="003A7020">
            <w:pPr>
              <w:keepNext/>
              <w:keepLines/>
              <w:jc w:val="both"/>
              <w:rPr>
                <w:sz w:val="24"/>
                <w:szCs w:val="24"/>
              </w:rPr>
            </w:pPr>
          </w:p>
        </w:tc>
      </w:tr>
      <w:tr w:rsidR="003B1E9D" w:rsidRPr="009E143D" w14:paraId="0F181A08" w14:textId="77777777" w:rsidTr="003A7020">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716BC22" w14:textId="77777777" w:rsidR="003B1E9D" w:rsidRPr="009E143D" w:rsidRDefault="003B1E9D" w:rsidP="003A7020">
            <w:pPr>
              <w:keepNext/>
              <w:keepLines/>
              <w:jc w:val="center"/>
              <w:rPr>
                <w:sz w:val="24"/>
                <w:szCs w:val="24"/>
              </w:rPr>
            </w:pPr>
            <w:r w:rsidRPr="009E143D">
              <w:rPr>
                <w:sz w:val="22"/>
                <w:szCs w:val="24"/>
              </w:rPr>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E3C30B4" w14:textId="77777777" w:rsidR="003B1E9D" w:rsidRPr="009E143D" w:rsidRDefault="003B1E9D" w:rsidP="003A7020">
            <w:pPr>
              <w:keepNext/>
              <w:keepLines/>
              <w:jc w:val="center"/>
              <w:rPr>
                <w:sz w:val="24"/>
                <w:szCs w:val="24"/>
              </w:rPr>
            </w:pPr>
            <w:r w:rsidRPr="009E143D">
              <w:rPr>
                <w:sz w:val="22"/>
                <w:szCs w:val="24"/>
              </w:rPr>
              <w:t>70 – 72</w:t>
            </w:r>
          </w:p>
        </w:tc>
        <w:tc>
          <w:tcPr>
            <w:tcW w:w="7030" w:type="dxa"/>
            <w:vMerge/>
            <w:tcBorders>
              <w:top w:val="nil"/>
              <w:left w:val="nil"/>
              <w:bottom w:val="single" w:sz="8" w:space="0" w:color="000000"/>
              <w:right w:val="single" w:sz="8" w:space="0" w:color="000000"/>
            </w:tcBorders>
            <w:vAlign w:val="center"/>
          </w:tcPr>
          <w:p w14:paraId="762546C0" w14:textId="77777777" w:rsidR="003B1E9D" w:rsidRPr="009E143D" w:rsidRDefault="003B1E9D" w:rsidP="003A7020">
            <w:pPr>
              <w:keepNext/>
              <w:keepLines/>
              <w:jc w:val="both"/>
              <w:rPr>
                <w:sz w:val="24"/>
                <w:szCs w:val="24"/>
              </w:rPr>
            </w:pPr>
          </w:p>
        </w:tc>
      </w:tr>
      <w:tr w:rsidR="003B1E9D" w:rsidRPr="009E143D" w14:paraId="16671F6F" w14:textId="77777777" w:rsidTr="003A7020">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AAB5623" w14:textId="77777777" w:rsidR="003B1E9D" w:rsidRPr="009E143D" w:rsidRDefault="003B1E9D" w:rsidP="003A7020">
            <w:pPr>
              <w:keepNext/>
              <w:keepLines/>
              <w:jc w:val="center"/>
              <w:rPr>
                <w:sz w:val="24"/>
                <w:szCs w:val="24"/>
              </w:rPr>
            </w:pPr>
            <w:r w:rsidRPr="009E143D">
              <w:rPr>
                <w:sz w:val="22"/>
                <w:szCs w:val="24"/>
              </w:rPr>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143D28" w14:textId="77777777" w:rsidR="003B1E9D" w:rsidRPr="009E143D" w:rsidRDefault="003B1E9D" w:rsidP="003A7020">
            <w:pPr>
              <w:keepNext/>
              <w:keepLines/>
              <w:jc w:val="center"/>
              <w:rPr>
                <w:sz w:val="24"/>
                <w:szCs w:val="24"/>
              </w:rPr>
            </w:pPr>
            <w:r w:rsidRPr="009E143D">
              <w:rPr>
                <w:sz w:val="22"/>
                <w:szCs w:val="24"/>
              </w:rPr>
              <w:t>65 – 69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457AE319" w14:textId="77777777" w:rsidR="003B1E9D" w:rsidRPr="009E143D" w:rsidRDefault="003B1E9D" w:rsidP="003A7020">
            <w:pPr>
              <w:keepNext/>
              <w:keepLines/>
              <w:jc w:val="both"/>
              <w:rPr>
                <w:sz w:val="24"/>
                <w:szCs w:val="24"/>
              </w:rPr>
            </w:pPr>
            <w:r w:rsidRPr="009E143D">
              <w:rPr>
                <w:b/>
                <w:bCs/>
                <w:sz w:val="22"/>
                <w:szCs w:val="24"/>
              </w:rPr>
              <w:t>Poor</w:t>
            </w:r>
            <w:r w:rsidRPr="009E143D">
              <w:rPr>
                <w:sz w:val="22"/>
                <w:szCs w:val="24"/>
              </w:rPr>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3B1E9D" w:rsidRPr="009E143D" w14:paraId="516E67C0" w14:textId="77777777" w:rsidTr="003A7020">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D2DA7A4" w14:textId="77777777" w:rsidR="003B1E9D" w:rsidRPr="009E143D" w:rsidRDefault="003B1E9D" w:rsidP="003A7020">
            <w:pPr>
              <w:keepNext/>
              <w:keepLines/>
              <w:jc w:val="center"/>
              <w:rPr>
                <w:sz w:val="24"/>
                <w:szCs w:val="24"/>
              </w:rPr>
            </w:pPr>
            <w:r w:rsidRPr="009E143D">
              <w:rPr>
                <w:sz w:val="22"/>
                <w:szCs w:val="24"/>
              </w:rPr>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B84E88A" w14:textId="77777777" w:rsidR="003B1E9D" w:rsidRPr="009E143D" w:rsidRDefault="003B1E9D" w:rsidP="003A7020">
            <w:pPr>
              <w:keepNext/>
              <w:keepLines/>
              <w:jc w:val="center"/>
              <w:rPr>
                <w:sz w:val="24"/>
                <w:szCs w:val="24"/>
              </w:rPr>
            </w:pPr>
            <w:r w:rsidRPr="009E143D">
              <w:rPr>
                <w:sz w:val="22"/>
                <w:szCs w:val="24"/>
              </w:rPr>
              <w:t>60 – 64</w:t>
            </w:r>
          </w:p>
        </w:tc>
        <w:tc>
          <w:tcPr>
            <w:tcW w:w="7030" w:type="dxa"/>
            <w:vMerge/>
            <w:tcBorders>
              <w:top w:val="nil"/>
              <w:left w:val="nil"/>
              <w:bottom w:val="single" w:sz="8" w:space="0" w:color="000000"/>
              <w:right w:val="single" w:sz="8" w:space="0" w:color="000000"/>
            </w:tcBorders>
            <w:vAlign w:val="center"/>
          </w:tcPr>
          <w:p w14:paraId="24D9C52F" w14:textId="77777777" w:rsidR="003B1E9D" w:rsidRPr="009E143D" w:rsidRDefault="003B1E9D" w:rsidP="003A7020">
            <w:pPr>
              <w:keepNext/>
              <w:keepLines/>
              <w:jc w:val="both"/>
              <w:rPr>
                <w:sz w:val="24"/>
                <w:szCs w:val="24"/>
              </w:rPr>
            </w:pPr>
          </w:p>
        </w:tc>
      </w:tr>
      <w:tr w:rsidR="003B1E9D" w:rsidRPr="009E143D" w14:paraId="4A74B812" w14:textId="77777777" w:rsidTr="003A7020">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38F1C20" w14:textId="77777777" w:rsidR="003B1E9D" w:rsidRPr="009E143D" w:rsidRDefault="003B1E9D" w:rsidP="003A7020">
            <w:pPr>
              <w:keepNext/>
              <w:keepLines/>
              <w:jc w:val="center"/>
              <w:rPr>
                <w:sz w:val="24"/>
                <w:szCs w:val="24"/>
              </w:rPr>
            </w:pPr>
            <w:r w:rsidRPr="009E143D">
              <w:rPr>
                <w:sz w:val="22"/>
                <w:szCs w:val="24"/>
              </w:rPr>
              <w:t>F</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436B643" w14:textId="77777777" w:rsidR="003B1E9D" w:rsidRPr="009E143D" w:rsidRDefault="003B1E9D" w:rsidP="003A7020">
            <w:pPr>
              <w:keepNext/>
              <w:keepLines/>
              <w:jc w:val="center"/>
              <w:rPr>
                <w:sz w:val="24"/>
                <w:szCs w:val="24"/>
              </w:rPr>
            </w:pPr>
            <w:r w:rsidRPr="009E143D">
              <w:rPr>
                <w:sz w:val="22"/>
                <w:szCs w:val="24"/>
              </w:rPr>
              <w:t>0 – 59</w:t>
            </w:r>
          </w:p>
        </w:tc>
        <w:tc>
          <w:tcPr>
            <w:tcW w:w="7030" w:type="dxa"/>
            <w:tcBorders>
              <w:top w:val="nil"/>
              <w:left w:val="nil"/>
              <w:bottom w:val="single" w:sz="8" w:space="0" w:color="000000"/>
              <w:right w:val="single" w:sz="8" w:space="0" w:color="000000"/>
            </w:tcBorders>
            <w:tcMar>
              <w:top w:w="0" w:type="dxa"/>
              <w:left w:w="108" w:type="dxa"/>
              <w:bottom w:w="0" w:type="dxa"/>
              <w:right w:w="108" w:type="dxa"/>
            </w:tcMar>
          </w:tcPr>
          <w:p w14:paraId="71FB22D8" w14:textId="77777777" w:rsidR="003B1E9D" w:rsidRPr="009E143D" w:rsidRDefault="003B1E9D" w:rsidP="003A7020">
            <w:pPr>
              <w:keepNext/>
              <w:keepLines/>
              <w:jc w:val="both"/>
              <w:rPr>
                <w:sz w:val="24"/>
                <w:szCs w:val="24"/>
              </w:rPr>
            </w:pPr>
            <w:r w:rsidRPr="009E143D">
              <w:rPr>
                <w:b/>
                <w:bCs/>
                <w:sz w:val="22"/>
                <w:szCs w:val="24"/>
              </w:rPr>
              <w:t>Fail</w:t>
            </w:r>
            <w:r w:rsidRPr="009E143D">
              <w:rPr>
                <w:sz w:val="22"/>
                <w:szCs w:val="24"/>
              </w:rPr>
              <w:t>. The student has not succeeded in mastering the subject matter covered in the course.</w:t>
            </w:r>
          </w:p>
        </w:tc>
      </w:tr>
    </w:tbl>
    <w:p w14:paraId="7AC67143" w14:textId="77777777" w:rsidR="003B1E9D" w:rsidRPr="009E143D" w:rsidRDefault="003B1E9D" w:rsidP="003B1E9D">
      <w:pPr>
        <w:rPr>
          <w:rFonts w:eastAsia="Times New Roman" w:cs="Verdana"/>
          <w:sz w:val="21"/>
          <w:szCs w:val="21"/>
        </w:rPr>
      </w:pPr>
      <w:r w:rsidRPr="009E143D">
        <w:rPr>
          <w:rFonts w:eastAsia="Times New Roman" w:cs="Verdana"/>
          <w:sz w:val="21"/>
          <w:szCs w:val="21"/>
        </w:rPr>
        <w:t>* Decimals should be rounded to the nearest whole number.</w:t>
      </w:r>
    </w:p>
    <w:p w14:paraId="7D67C955" w14:textId="03771571" w:rsidR="00E801AC" w:rsidRPr="009E143D" w:rsidRDefault="00E801AC" w:rsidP="00E801AC">
      <w:pPr>
        <w:pStyle w:val="Heading1withoutnumbers"/>
        <w:rPr>
          <w:b w:val="0"/>
          <w:sz w:val="22"/>
          <w:szCs w:val="22"/>
        </w:rPr>
      </w:pPr>
      <w:r w:rsidRPr="009E143D">
        <w:rPr>
          <w:sz w:val="22"/>
          <w:szCs w:val="22"/>
        </w:rPr>
        <w:t>Prepared by and when:</w:t>
      </w:r>
      <w:r w:rsidRPr="009E143D">
        <w:rPr>
          <w:b w:val="0"/>
          <w:sz w:val="22"/>
          <w:szCs w:val="22"/>
        </w:rPr>
        <w:t xml:space="preserve"> Robert Warren, </w:t>
      </w:r>
      <w:r w:rsidR="00F46211" w:rsidRPr="009E143D">
        <w:rPr>
          <w:b w:val="0"/>
          <w:sz w:val="22"/>
          <w:szCs w:val="22"/>
        </w:rPr>
        <w:t>August</w:t>
      </w:r>
      <w:r w:rsidR="00B96D58" w:rsidRPr="009E143D">
        <w:rPr>
          <w:b w:val="0"/>
          <w:sz w:val="22"/>
          <w:szCs w:val="22"/>
        </w:rPr>
        <w:t xml:space="preserve"> 2020</w:t>
      </w:r>
    </w:p>
    <w:p w14:paraId="11A3CA54" w14:textId="77777777" w:rsidR="00E801AC" w:rsidRPr="00BB5FC0" w:rsidRDefault="00E801AC" w:rsidP="00E801AC">
      <w:pPr>
        <w:pStyle w:val="Heading1withoutnumbers"/>
        <w:rPr>
          <w:sz w:val="22"/>
          <w:szCs w:val="22"/>
        </w:rPr>
      </w:pPr>
      <w:r w:rsidRPr="009E143D">
        <w:rPr>
          <w:sz w:val="22"/>
          <w:szCs w:val="22"/>
        </w:rPr>
        <w:t>Approved by and when:</w:t>
      </w:r>
      <w:r w:rsidRPr="00BB5FC0">
        <w:rPr>
          <w:b w:val="0"/>
          <w:sz w:val="22"/>
          <w:szCs w:val="22"/>
        </w:rPr>
        <w:t xml:space="preserve"> </w:t>
      </w:r>
    </w:p>
    <w:p w14:paraId="5395A326" w14:textId="77777777" w:rsidR="008E1720" w:rsidRPr="00BB5FC0" w:rsidRDefault="008E1720" w:rsidP="00E801AC">
      <w:pPr>
        <w:rPr>
          <w:sz w:val="22"/>
          <w:szCs w:val="24"/>
        </w:rPr>
      </w:pPr>
    </w:p>
    <w:sectPr w:rsidR="008E1720" w:rsidRPr="00BB5FC0" w:rsidSect="00B74258">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FC753" w14:textId="77777777" w:rsidR="004C243A" w:rsidRDefault="004C243A">
      <w:r>
        <w:separator/>
      </w:r>
    </w:p>
  </w:endnote>
  <w:endnote w:type="continuationSeparator" w:id="0">
    <w:p w14:paraId="41E4B8AE" w14:textId="77777777" w:rsidR="004C243A" w:rsidRDefault="004C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19F6B" w14:textId="77777777" w:rsidR="00453B8B" w:rsidRDefault="00453B8B" w:rsidP="00AE5129">
    <w:pPr>
      <w:pStyle w:val="Footer"/>
      <w:jc w:val="center"/>
    </w:pP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43EA2" w14:textId="77777777" w:rsidR="004C243A" w:rsidRDefault="004C243A">
      <w:r>
        <w:separator/>
      </w:r>
    </w:p>
  </w:footnote>
  <w:footnote w:type="continuationSeparator" w:id="0">
    <w:p w14:paraId="0460B299" w14:textId="77777777" w:rsidR="004C243A" w:rsidRDefault="004C2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B7EC" w14:textId="77777777" w:rsidR="00453B8B" w:rsidRPr="004B3C24" w:rsidRDefault="00453B8B" w:rsidP="00B74258">
    <w:pPr>
      <w:pStyle w:val="Syllabus"/>
    </w:pPr>
    <w:r>
      <w:rPr>
        <w:noProof/>
      </w:rPr>
      <w:drawing>
        <wp:anchor distT="0" distB="0" distL="114300" distR="114300" simplePos="0" relativeHeight="251658240" behindDoc="0" locked="0" layoutInCell="1" allowOverlap="1" wp14:anchorId="6952642F" wp14:editId="18DA5251">
          <wp:simplePos x="0" y="0"/>
          <wp:positionH relativeFrom="margin">
            <wp:posOffset>3124200</wp:posOffset>
          </wp:positionH>
          <wp:positionV relativeFrom="margin">
            <wp:posOffset>-811530</wp:posOffset>
          </wp:positionV>
          <wp:extent cx="2816225" cy="575945"/>
          <wp:effectExtent l="0" t="0" r="3175" b="0"/>
          <wp:wrapSquare wrapText="bothSides"/>
          <wp:docPr id="3" name="Picture 2" descr="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lavic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62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C24">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19"/>
    <w:lvl w:ilvl="0">
      <w:start w:val="1"/>
      <w:numFmt w:val="bullet"/>
      <w:lvlText w:val=""/>
      <w:lvlJc w:val="left"/>
      <w:pPr>
        <w:tabs>
          <w:tab w:val="num" w:pos="720"/>
        </w:tabs>
        <w:ind w:left="1440" w:hanging="360"/>
      </w:pPr>
      <w:rPr>
        <w:rFonts w:ascii="Symbol" w:hAnsi="Symbol"/>
      </w:rPr>
    </w:lvl>
  </w:abstractNum>
  <w:abstractNum w:abstractNumId="1" w15:restartNumberingAfterBreak="0">
    <w:nsid w:val="076F6136"/>
    <w:multiLevelType w:val="hybridMultilevel"/>
    <w:tmpl w:val="A032306A"/>
    <w:lvl w:ilvl="0" w:tplc="04090005">
      <w:start w:val="1"/>
      <w:numFmt w:val="bullet"/>
      <w:lvlText w:val=""/>
      <w:lvlJc w:val="left"/>
      <w:pPr>
        <w:ind w:left="720" w:hanging="360"/>
      </w:pPr>
      <w:rPr>
        <w:rFonts w:ascii="Wingdings" w:hAnsi="Wingding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973E5"/>
    <w:multiLevelType w:val="hybridMultilevel"/>
    <w:tmpl w:val="6DAAB014"/>
    <w:lvl w:ilvl="0" w:tplc="04090005">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E2634"/>
    <w:multiLevelType w:val="hybridMultilevel"/>
    <w:tmpl w:val="2962EB16"/>
    <w:lvl w:ilvl="0" w:tplc="10C6EE64">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D0BC6"/>
    <w:multiLevelType w:val="hybridMultilevel"/>
    <w:tmpl w:val="DB8645D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61F3B"/>
    <w:multiLevelType w:val="hybridMultilevel"/>
    <w:tmpl w:val="BB5683CE"/>
    <w:lvl w:ilvl="0" w:tplc="04090005">
      <w:start w:val="1"/>
      <w:numFmt w:val="bullet"/>
      <w:lvlText w:val=""/>
      <w:lvlJc w:val="left"/>
      <w:pPr>
        <w:ind w:left="720" w:hanging="360"/>
      </w:pPr>
      <w:rPr>
        <w:rFonts w:ascii="Wingdings" w:hAnsi="Wingding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41498"/>
    <w:multiLevelType w:val="hybridMultilevel"/>
    <w:tmpl w:val="7C9AAF5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E2872"/>
    <w:multiLevelType w:val="hybridMultilevel"/>
    <w:tmpl w:val="D274670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F667A"/>
    <w:multiLevelType w:val="hybridMultilevel"/>
    <w:tmpl w:val="34C0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46F6A"/>
    <w:multiLevelType w:val="hybridMultilevel"/>
    <w:tmpl w:val="3D5EC854"/>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251107"/>
    <w:multiLevelType w:val="hybridMultilevel"/>
    <w:tmpl w:val="6D3AEB1A"/>
    <w:lvl w:ilvl="0" w:tplc="04090005">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7D5DEE"/>
    <w:multiLevelType w:val="hybridMultilevel"/>
    <w:tmpl w:val="6018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E135B"/>
    <w:multiLevelType w:val="hybridMultilevel"/>
    <w:tmpl w:val="0B6A5278"/>
    <w:lvl w:ilvl="0" w:tplc="16FAE6C8">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81C3D"/>
    <w:multiLevelType w:val="hybridMultilevel"/>
    <w:tmpl w:val="8BB28F3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71DB9"/>
    <w:multiLevelType w:val="hybridMultilevel"/>
    <w:tmpl w:val="0444EFD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91EAD"/>
    <w:multiLevelType w:val="hybridMultilevel"/>
    <w:tmpl w:val="327049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C746B"/>
    <w:multiLevelType w:val="hybridMultilevel"/>
    <w:tmpl w:val="A0F8EC3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1060F"/>
    <w:multiLevelType w:val="hybridMultilevel"/>
    <w:tmpl w:val="87BA4AD2"/>
    <w:lvl w:ilvl="0" w:tplc="BC64E82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D11C9"/>
    <w:multiLevelType w:val="hybridMultilevel"/>
    <w:tmpl w:val="F3C42A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209E1"/>
    <w:multiLevelType w:val="hybridMultilevel"/>
    <w:tmpl w:val="3C4EF11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B2617"/>
    <w:multiLevelType w:val="hybridMultilevel"/>
    <w:tmpl w:val="8DF6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53C1A"/>
    <w:multiLevelType w:val="hybridMultilevel"/>
    <w:tmpl w:val="7B20DAA8"/>
    <w:lvl w:ilvl="0" w:tplc="04090005">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31135"/>
    <w:multiLevelType w:val="hybridMultilevel"/>
    <w:tmpl w:val="BDD41AD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86DCB"/>
    <w:multiLevelType w:val="hybridMultilevel"/>
    <w:tmpl w:val="116A843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D15F51"/>
    <w:multiLevelType w:val="hybridMultilevel"/>
    <w:tmpl w:val="EA125594"/>
    <w:lvl w:ilvl="0" w:tplc="04090005">
      <w:start w:val="1"/>
      <w:numFmt w:val="bullet"/>
      <w:lvlText w:val=""/>
      <w:lvlJc w:val="left"/>
      <w:pPr>
        <w:ind w:left="720" w:hanging="360"/>
      </w:pPr>
      <w:rPr>
        <w:rFonts w:ascii="Wingdings" w:hAnsi="Wingding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133972"/>
    <w:multiLevelType w:val="hybridMultilevel"/>
    <w:tmpl w:val="0FE06F9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27447"/>
    <w:multiLevelType w:val="hybridMultilevel"/>
    <w:tmpl w:val="4ED6EFF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777E8"/>
    <w:multiLevelType w:val="hybridMultilevel"/>
    <w:tmpl w:val="7974C6BE"/>
    <w:lvl w:ilvl="0" w:tplc="04090005">
      <w:start w:val="1"/>
      <w:numFmt w:val="bullet"/>
      <w:lvlText w:val=""/>
      <w:lvlJc w:val="left"/>
      <w:pPr>
        <w:ind w:left="720" w:hanging="360"/>
      </w:pPr>
      <w:rPr>
        <w:rFonts w:ascii="Wingdings" w:hAnsi="Wingding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71E78"/>
    <w:multiLevelType w:val="hybridMultilevel"/>
    <w:tmpl w:val="13DE8F5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675950"/>
    <w:multiLevelType w:val="hybridMultilevel"/>
    <w:tmpl w:val="9AF084E4"/>
    <w:lvl w:ilvl="0" w:tplc="04090005">
      <w:start w:val="1"/>
      <w:numFmt w:val="bullet"/>
      <w:lvlText w:val=""/>
      <w:lvlJc w:val="left"/>
      <w:pPr>
        <w:ind w:left="720" w:hanging="360"/>
      </w:pPr>
      <w:rPr>
        <w:rFonts w:ascii="Wingdings" w:hAnsi="Wingding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64A92"/>
    <w:multiLevelType w:val="hybridMultilevel"/>
    <w:tmpl w:val="1470793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C23C96"/>
    <w:multiLevelType w:val="hybridMultilevel"/>
    <w:tmpl w:val="54DAC88C"/>
    <w:lvl w:ilvl="0" w:tplc="04090005">
      <w:start w:val="1"/>
      <w:numFmt w:val="bullet"/>
      <w:lvlText w:val=""/>
      <w:lvlJc w:val="left"/>
      <w:pPr>
        <w:ind w:left="720" w:hanging="360"/>
      </w:pPr>
      <w:rPr>
        <w:rFonts w:ascii="Wingdings" w:hAnsi="Wingding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12CD2"/>
    <w:multiLevelType w:val="hybridMultilevel"/>
    <w:tmpl w:val="50FAE6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162AD"/>
    <w:multiLevelType w:val="hybridMultilevel"/>
    <w:tmpl w:val="16E6BB1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984AAF"/>
    <w:multiLevelType w:val="hybridMultilevel"/>
    <w:tmpl w:val="BF7206F4"/>
    <w:lvl w:ilvl="0" w:tplc="04090005">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86CAC"/>
    <w:multiLevelType w:val="hybridMultilevel"/>
    <w:tmpl w:val="70FE6448"/>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727E50"/>
    <w:multiLevelType w:val="hybridMultilevel"/>
    <w:tmpl w:val="570602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426991"/>
    <w:multiLevelType w:val="hybridMultilevel"/>
    <w:tmpl w:val="FD0A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95BDA"/>
    <w:multiLevelType w:val="hybridMultilevel"/>
    <w:tmpl w:val="7708D6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CB67BE"/>
    <w:multiLevelType w:val="hybridMultilevel"/>
    <w:tmpl w:val="8FB8EABA"/>
    <w:lvl w:ilvl="0" w:tplc="04090005">
      <w:start w:val="1"/>
      <w:numFmt w:val="bullet"/>
      <w:lvlText w:val=""/>
      <w:lvlJc w:val="left"/>
      <w:pPr>
        <w:ind w:left="720" w:hanging="360"/>
      </w:pPr>
      <w:rPr>
        <w:rFonts w:ascii="Wingdings" w:hAnsi="Wingding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357011"/>
    <w:multiLevelType w:val="hybridMultilevel"/>
    <w:tmpl w:val="FC4804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85476"/>
    <w:multiLevelType w:val="hybridMultilevel"/>
    <w:tmpl w:val="080C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8C604C"/>
    <w:multiLevelType w:val="hybridMultilevel"/>
    <w:tmpl w:val="54D863B0"/>
    <w:lvl w:ilvl="0" w:tplc="04090005">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20AE8"/>
    <w:multiLevelType w:val="hybridMultilevel"/>
    <w:tmpl w:val="144C2318"/>
    <w:lvl w:ilvl="0" w:tplc="04090005">
      <w:start w:val="1"/>
      <w:numFmt w:val="bullet"/>
      <w:lvlText w:val=""/>
      <w:lvlJc w:val="left"/>
      <w:pPr>
        <w:ind w:left="720" w:hanging="360"/>
      </w:pPr>
      <w:rPr>
        <w:rFonts w:ascii="Wingdings" w:hAnsi="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3"/>
  </w:num>
  <w:num w:numId="3">
    <w:abstractNumId w:val="18"/>
  </w:num>
  <w:num w:numId="4">
    <w:abstractNumId w:val="2"/>
  </w:num>
  <w:num w:numId="5">
    <w:abstractNumId w:val="34"/>
  </w:num>
  <w:num w:numId="6">
    <w:abstractNumId w:val="20"/>
  </w:num>
  <w:num w:numId="7">
    <w:abstractNumId w:val="8"/>
  </w:num>
  <w:num w:numId="8">
    <w:abstractNumId w:val="42"/>
  </w:num>
  <w:num w:numId="9">
    <w:abstractNumId w:val="16"/>
  </w:num>
  <w:num w:numId="10">
    <w:abstractNumId w:val="27"/>
  </w:num>
  <w:num w:numId="11">
    <w:abstractNumId w:val="6"/>
  </w:num>
  <w:num w:numId="12">
    <w:abstractNumId w:val="1"/>
  </w:num>
  <w:num w:numId="13">
    <w:abstractNumId w:val="14"/>
  </w:num>
  <w:num w:numId="14">
    <w:abstractNumId w:val="31"/>
  </w:num>
  <w:num w:numId="15">
    <w:abstractNumId w:val="21"/>
  </w:num>
  <w:num w:numId="16">
    <w:abstractNumId w:val="35"/>
  </w:num>
  <w:num w:numId="17">
    <w:abstractNumId w:val="24"/>
  </w:num>
  <w:num w:numId="18">
    <w:abstractNumId w:val="23"/>
  </w:num>
  <w:num w:numId="19">
    <w:abstractNumId w:val="13"/>
  </w:num>
  <w:num w:numId="20">
    <w:abstractNumId w:val="5"/>
  </w:num>
  <w:num w:numId="21">
    <w:abstractNumId w:val="10"/>
  </w:num>
  <w:num w:numId="22">
    <w:abstractNumId w:val="29"/>
  </w:num>
  <w:num w:numId="23">
    <w:abstractNumId w:val="9"/>
  </w:num>
  <w:num w:numId="24">
    <w:abstractNumId w:val="39"/>
  </w:num>
  <w:num w:numId="25">
    <w:abstractNumId w:val="38"/>
  </w:num>
  <w:num w:numId="26">
    <w:abstractNumId w:val="3"/>
  </w:num>
  <w:num w:numId="27">
    <w:abstractNumId w:val="26"/>
  </w:num>
  <w:num w:numId="28">
    <w:abstractNumId w:val="32"/>
  </w:num>
  <w:num w:numId="29">
    <w:abstractNumId w:val="25"/>
  </w:num>
  <w:num w:numId="30">
    <w:abstractNumId w:val="22"/>
  </w:num>
  <w:num w:numId="31">
    <w:abstractNumId w:val="28"/>
  </w:num>
  <w:num w:numId="32">
    <w:abstractNumId w:val="30"/>
  </w:num>
  <w:num w:numId="33">
    <w:abstractNumId w:val="19"/>
  </w:num>
  <w:num w:numId="34">
    <w:abstractNumId w:val="7"/>
  </w:num>
  <w:num w:numId="35">
    <w:abstractNumId w:val="15"/>
  </w:num>
  <w:num w:numId="36">
    <w:abstractNumId w:val="40"/>
  </w:num>
  <w:num w:numId="37">
    <w:abstractNumId w:val="4"/>
  </w:num>
  <w:num w:numId="38">
    <w:abstractNumId w:val="33"/>
  </w:num>
  <w:num w:numId="39">
    <w:abstractNumId w:val="41"/>
  </w:num>
  <w:num w:numId="40">
    <w:abstractNumId w:val="11"/>
  </w:num>
  <w:num w:numId="41">
    <w:abstractNumId w:val="36"/>
  </w:num>
  <w:num w:numId="42">
    <w:abstractNumId w:val="12"/>
  </w:num>
  <w:num w:numId="43">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00"/>
    <w:rsid w:val="00001A4B"/>
    <w:rsid w:val="000102AA"/>
    <w:rsid w:val="00010B06"/>
    <w:rsid w:val="00011E74"/>
    <w:rsid w:val="0001498C"/>
    <w:rsid w:val="00014F28"/>
    <w:rsid w:val="000178B5"/>
    <w:rsid w:val="00021A3B"/>
    <w:rsid w:val="00025BB5"/>
    <w:rsid w:val="000279AC"/>
    <w:rsid w:val="000338A9"/>
    <w:rsid w:val="00046965"/>
    <w:rsid w:val="00051FAB"/>
    <w:rsid w:val="00065D25"/>
    <w:rsid w:val="0006610E"/>
    <w:rsid w:val="00066ED3"/>
    <w:rsid w:val="0007339D"/>
    <w:rsid w:val="000A22D2"/>
    <w:rsid w:val="000C2E63"/>
    <w:rsid w:val="000E3CEC"/>
    <w:rsid w:val="000E5274"/>
    <w:rsid w:val="000E6559"/>
    <w:rsid w:val="000E6DE0"/>
    <w:rsid w:val="0010396B"/>
    <w:rsid w:val="00112A67"/>
    <w:rsid w:val="00114ADF"/>
    <w:rsid w:val="00121623"/>
    <w:rsid w:val="001233A8"/>
    <w:rsid w:val="00123CD3"/>
    <w:rsid w:val="001242C6"/>
    <w:rsid w:val="001246D0"/>
    <w:rsid w:val="00126CDA"/>
    <w:rsid w:val="00127651"/>
    <w:rsid w:val="00131C2C"/>
    <w:rsid w:val="00134C06"/>
    <w:rsid w:val="00145AFF"/>
    <w:rsid w:val="00150EDC"/>
    <w:rsid w:val="001535BA"/>
    <w:rsid w:val="0016223D"/>
    <w:rsid w:val="00166077"/>
    <w:rsid w:val="00166F7A"/>
    <w:rsid w:val="001675CE"/>
    <w:rsid w:val="00173880"/>
    <w:rsid w:val="00174A29"/>
    <w:rsid w:val="00176E52"/>
    <w:rsid w:val="00177777"/>
    <w:rsid w:val="001844FC"/>
    <w:rsid w:val="0018764E"/>
    <w:rsid w:val="001976B7"/>
    <w:rsid w:val="00197B44"/>
    <w:rsid w:val="001A2E5E"/>
    <w:rsid w:val="001A71C0"/>
    <w:rsid w:val="001B499F"/>
    <w:rsid w:val="001C3AFA"/>
    <w:rsid w:val="001C4353"/>
    <w:rsid w:val="001C5257"/>
    <w:rsid w:val="001C559E"/>
    <w:rsid w:val="001C69BE"/>
    <w:rsid w:val="001D166D"/>
    <w:rsid w:val="001E09C5"/>
    <w:rsid w:val="001E2B42"/>
    <w:rsid w:val="001E4755"/>
    <w:rsid w:val="001F2B62"/>
    <w:rsid w:val="00202059"/>
    <w:rsid w:val="00206C9D"/>
    <w:rsid w:val="002207BE"/>
    <w:rsid w:val="002237B7"/>
    <w:rsid w:val="0023238A"/>
    <w:rsid w:val="0023263D"/>
    <w:rsid w:val="0023473D"/>
    <w:rsid w:val="002371C8"/>
    <w:rsid w:val="00240427"/>
    <w:rsid w:val="00241531"/>
    <w:rsid w:val="00242BA3"/>
    <w:rsid w:val="002548F5"/>
    <w:rsid w:val="00257EA5"/>
    <w:rsid w:val="002621E8"/>
    <w:rsid w:val="002643E0"/>
    <w:rsid w:val="00271D37"/>
    <w:rsid w:val="00280D8F"/>
    <w:rsid w:val="00281AAD"/>
    <w:rsid w:val="00283FAA"/>
    <w:rsid w:val="00291427"/>
    <w:rsid w:val="00293804"/>
    <w:rsid w:val="00295DFD"/>
    <w:rsid w:val="002A0228"/>
    <w:rsid w:val="002A2858"/>
    <w:rsid w:val="002A5D9C"/>
    <w:rsid w:val="002A6F0F"/>
    <w:rsid w:val="002B51D0"/>
    <w:rsid w:val="002C1A21"/>
    <w:rsid w:val="002E088A"/>
    <w:rsid w:val="002E43D9"/>
    <w:rsid w:val="00302B84"/>
    <w:rsid w:val="00310BA8"/>
    <w:rsid w:val="00312476"/>
    <w:rsid w:val="00321A7C"/>
    <w:rsid w:val="00322F4E"/>
    <w:rsid w:val="0032327A"/>
    <w:rsid w:val="003238C1"/>
    <w:rsid w:val="00326FC8"/>
    <w:rsid w:val="00327933"/>
    <w:rsid w:val="00335672"/>
    <w:rsid w:val="00343C6F"/>
    <w:rsid w:val="00343FE2"/>
    <w:rsid w:val="00345787"/>
    <w:rsid w:val="003626F4"/>
    <w:rsid w:val="003637A8"/>
    <w:rsid w:val="00363869"/>
    <w:rsid w:val="00364410"/>
    <w:rsid w:val="00365CB3"/>
    <w:rsid w:val="00365D23"/>
    <w:rsid w:val="0036784B"/>
    <w:rsid w:val="0037196A"/>
    <w:rsid w:val="003838E5"/>
    <w:rsid w:val="003A26DB"/>
    <w:rsid w:val="003A67F9"/>
    <w:rsid w:val="003A7020"/>
    <w:rsid w:val="003B1E9D"/>
    <w:rsid w:val="003C07B8"/>
    <w:rsid w:val="003C1C73"/>
    <w:rsid w:val="003C6662"/>
    <w:rsid w:val="003D3348"/>
    <w:rsid w:val="003D3ADA"/>
    <w:rsid w:val="003E487D"/>
    <w:rsid w:val="003E5B3F"/>
    <w:rsid w:val="003E5DE8"/>
    <w:rsid w:val="003F0C98"/>
    <w:rsid w:val="003F6B6D"/>
    <w:rsid w:val="003F706B"/>
    <w:rsid w:val="003F7A5F"/>
    <w:rsid w:val="003F7B5E"/>
    <w:rsid w:val="0040352B"/>
    <w:rsid w:val="0041078F"/>
    <w:rsid w:val="004259F0"/>
    <w:rsid w:val="00426F7C"/>
    <w:rsid w:val="00434B14"/>
    <w:rsid w:val="00437155"/>
    <w:rsid w:val="00442696"/>
    <w:rsid w:val="00442E46"/>
    <w:rsid w:val="00444241"/>
    <w:rsid w:val="00445C0B"/>
    <w:rsid w:val="00446723"/>
    <w:rsid w:val="00453B8B"/>
    <w:rsid w:val="004548D8"/>
    <w:rsid w:val="00464758"/>
    <w:rsid w:val="00472FE0"/>
    <w:rsid w:val="004841E8"/>
    <w:rsid w:val="004866D2"/>
    <w:rsid w:val="00487138"/>
    <w:rsid w:val="0049036F"/>
    <w:rsid w:val="00490AE6"/>
    <w:rsid w:val="00497332"/>
    <w:rsid w:val="004A4C71"/>
    <w:rsid w:val="004B3C24"/>
    <w:rsid w:val="004C043D"/>
    <w:rsid w:val="004C21B2"/>
    <w:rsid w:val="004C243A"/>
    <w:rsid w:val="004D36DF"/>
    <w:rsid w:val="004D3722"/>
    <w:rsid w:val="004D6B80"/>
    <w:rsid w:val="004D7E90"/>
    <w:rsid w:val="004E6BBF"/>
    <w:rsid w:val="004F51A9"/>
    <w:rsid w:val="004F6AFB"/>
    <w:rsid w:val="00507723"/>
    <w:rsid w:val="00510714"/>
    <w:rsid w:val="00514D0C"/>
    <w:rsid w:val="00516079"/>
    <w:rsid w:val="00516CAC"/>
    <w:rsid w:val="00521E89"/>
    <w:rsid w:val="00527B3D"/>
    <w:rsid w:val="00535971"/>
    <w:rsid w:val="00541D1B"/>
    <w:rsid w:val="00553769"/>
    <w:rsid w:val="005603E0"/>
    <w:rsid w:val="00581C42"/>
    <w:rsid w:val="00585274"/>
    <w:rsid w:val="00593524"/>
    <w:rsid w:val="0059663C"/>
    <w:rsid w:val="005A0336"/>
    <w:rsid w:val="005A2AE0"/>
    <w:rsid w:val="005A3D88"/>
    <w:rsid w:val="005B17E4"/>
    <w:rsid w:val="005B2473"/>
    <w:rsid w:val="005B381F"/>
    <w:rsid w:val="005D4E2B"/>
    <w:rsid w:val="005F32BD"/>
    <w:rsid w:val="005F3D5A"/>
    <w:rsid w:val="0060023E"/>
    <w:rsid w:val="006030D5"/>
    <w:rsid w:val="00605683"/>
    <w:rsid w:val="00610526"/>
    <w:rsid w:val="00616335"/>
    <w:rsid w:val="006246B0"/>
    <w:rsid w:val="0063015F"/>
    <w:rsid w:val="00637F09"/>
    <w:rsid w:val="00644434"/>
    <w:rsid w:val="006545D6"/>
    <w:rsid w:val="006644F3"/>
    <w:rsid w:val="00677B4B"/>
    <w:rsid w:val="00696805"/>
    <w:rsid w:val="006A0E2A"/>
    <w:rsid w:val="006A15EA"/>
    <w:rsid w:val="006A360B"/>
    <w:rsid w:val="006C0B88"/>
    <w:rsid w:val="006C12DC"/>
    <w:rsid w:val="006D32C8"/>
    <w:rsid w:val="006D338B"/>
    <w:rsid w:val="006D424A"/>
    <w:rsid w:val="006E1ED0"/>
    <w:rsid w:val="006E2503"/>
    <w:rsid w:val="006E68F3"/>
    <w:rsid w:val="006F045C"/>
    <w:rsid w:val="0070427F"/>
    <w:rsid w:val="00710206"/>
    <w:rsid w:val="007159A9"/>
    <w:rsid w:val="007241AC"/>
    <w:rsid w:val="007311C4"/>
    <w:rsid w:val="007372F3"/>
    <w:rsid w:val="00744A04"/>
    <w:rsid w:val="00750975"/>
    <w:rsid w:val="007515EF"/>
    <w:rsid w:val="00753DDD"/>
    <w:rsid w:val="00754D72"/>
    <w:rsid w:val="00760716"/>
    <w:rsid w:val="00761C10"/>
    <w:rsid w:val="00762055"/>
    <w:rsid w:val="00762640"/>
    <w:rsid w:val="00763237"/>
    <w:rsid w:val="00774600"/>
    <w:rsid w:val="00780452"/>
    <w:rsid w:val="00783607"/>
    <w:rsid w:val="007854B9"/>
    <w:rsid w:val="0078745A"/>
    <w:rsid w:val="0079314B"/>
    <w:rsid w:val="00796FE7"/>
    <w:rsid w:val="007A30D8"/>
    <w:rsid w:val="007C33FF"/>
    <w:rsid w:val="007C7E41"/>
    <w:rsid w:val="007D7A03"/>
    <w:rsid w:val="007E124D"/>
    <w:rsid w:val="007F48AE"/>
    <w:rsid w:val="0080734F"/>
    <w:rsid w:val="008205EA"/>
    <w:rsid w:val="0082791A"/>
    <w:rsid w:val="00836098"/>
    <w:rsid w:val="008544B8"/>
    <w:rsid w:val="008568B5"/>
    <w:rsid w:val="00860E33"/>
    <w:rsid w:val="0088039C"/>
    <w:rsid w:val="008972DC"/>
    <w:rsid w:val="008A4BE9"/>
    <w:rsid w:val="008B0756"/>
    <w:rsid w:val="008B3BDA"/>
    <w:rsid w:val="008B3EAC"/>
    <w:rsid w:val="008B3FD5"/>
    <w:rsid w:val="008D1574"/>
    <w:rsid w:val="008D5BA6"/>
    <w:rsid w:val="008E1720"/>
    <w:rsid w:val="008F7B15"/>
    <w:rsid w:val="00901E2B"/>
    <w:rsid w:val="009034EB"/>
    <w:rsid w:val="00903632"/>
    <w:rsid w:val="009064B0"/>
    <w:rsid w:val="0091133A"/>
    <w:rsid w:val="0091497B"/>
    <w:rsid w:val="00916D3A"/>
    <w:rsid w:val="00940950"/>
    <w:rsid w:val="00950F2B"/>
    <w:rsid w:val="00951B90"/>
    <w:rsid w:val="00954C2C"/>
    <w:rsid w:val="00960D88"/>
    <w:rsid w:val="00972447"/>
    <w:rsid w:val="00977871"/>
    <w:rsid w:val="00982121"/>
    <w:rsid w:val="009B2155"/>
    <w:rsid w:val="009B3B17"/>
    <w:rsid w:val="009C640E"/>
    <w:rsid w:val="009E143D"/>
    <w:rsid w:val="009E43C2"/>
    <w:rsid w:val="009F0772"/>
    <w:rsid w:val="00A018A0"/>
    <w:rsid w:val="00A02158"/>
    <w:rsid w:val="00A05A12"/>
    <w:rsid w:val="00A111A6"/>
    <w:rsid w:val="00A130AC"/>
    <w:rsid w:val="00A172BE"/>
    <w:rsid w:val="00A22A70"/>
    <w:rsid w:val="00A41D57"/>
    <w:rsid w:val="00A43332"/>
    <w:rsid w:val="00A47C92"/>
    <w:rsid w:val="00A50B26"/>
    <w:rsid w:val="00A50E21"/>
    <w:rsid w:val="00A527F2"/>
    <w:rsid w:val="00A53AE2"/>
    <w:rsid w:val="00A56255"/>
    <w:rsid w:val="00A71DF9"/>
    <w:rsid w:val="00A74686"/>
    <w:rsid w:val="00A76073"/>
    <w:rsid w:val="00A80BB4"/>
    <w:rsid w:val="00A90D92"/>
    <w:rsid w:val="00A91D9F"/>
    <w:rsid w:val="00A94ED0"/>
    <w:rsid w:val="00AA6E57"/>
    <w:rsid w:val="00AC10AB"/>
    <w:rsid w:val="00AC2492"/>
    <w:rsid w:val="00AD13A1"/>
    <w:rsid w:val="00AD1EA7"/>
    <w:rsid w:val="00AD2E41"/>
    <w:rsid w:val="00AD3EA3"/>
    <w:rsid w:val="00AE226D"/>
    <w:rsid w:val="00AE5129"/>
    <w:rsid w:val="00AF628B"/>
    <w:rsid w:val="00AF64FE"/>
    <w:rsid w:val="00AF6CA2"/>
    <w:rsid w:val="00B0469F"/>
    <w:rsid w:val="00B126D4"/>
    <w:rsid w:val="00B20398"/>
    <w:rsid w:val="00B24A9F"/>
    <w:rsid w:val="00B33985"/>
    <w:rsid w:val="00B51912"/>
    <w:rsid w:val="00B54D50"/>
    <w:rsid w:val="00B72F05"/>
    <w:rsid w:val="00B74258"/>
    <w:rsid w:val="00B86ED9"/>
    <w:rsid w:val="00B907C8"/>
    <w:rsid w:val="00B90B25"/>
    <w:rsid w:val="00B91BAB"/>
    <w:rsid w:val="00B96D58"/>
    <w:rsid w:val="00BA291E"/>
    <w:rsid w:val="00BA70FD"/>
    <w:rsid w:val="00BB5FC0"/>
    <w:rsid w:val="00BC47C6"/>
    <w:rsid w:val="00BD2F73"/>
    <w:rsid w:val="00BE019E"/>
    <w:rsid w:val="00BE361A"/>
    <w:rsid w:val="00BE644B"/>
    <w:rsid w:val="00BE6CF4"/>
    <w:rsid w:val="00C23873"/>
    <w:rsid w:val="00C242FB"/>
    <w:rsid w:val="00C35495"/>
    <w:rsid w:val="00C358F9"/>
    <w:rsid w:val="00C455BD"/>
    <w:rsid w:val="00C45B9B"/>
    <w:rsid w:val="00C657E5"/>
    <w:rsid w:val="00C73104"/>
    <w:rsid w:val="00C8088A"/>
    <w:rsid w:val="00C864C6"/>
    <w:rsid w:val="00C93514"/>
    <w:rsid w:val="00C95CD6"/>
    <w:rsid w:val="00C96A74"/>
    <w:rsid w:val="00CA648F"/>
    <w:rsid w:val="00CA7281"/>
    <w:rsid w:val="00CB3C83"/>
    <w:rsid w:val="00CB6167"/>
    <w:rsid w:val="00CC29E2"/>
    <w:rsid w:val="00CD711D"/>
    <w:rsid w:val="00CE2656"/>
    <w:rsid w:val="00CF68CE"/>
    <w:rsid w:val="00D16DAB"/>
    <w:rsid w:val="00D26C4C"/>
    <w:rsid w:val="00D31084"/>
    <w:rsid w:val="00D31218"/>
    <w:rsid w:val="00D34A6E"/>
    <w:rsid w:val="00D440E6"/>
    <w:rsid w:val="00D45CB1"/>
    <w:rsid w:val="00D54067"/>
    <w:rsid w:val="00D55AC9"/>
    <w:rsid w:val="00D60CC8"/>
    <w:rsid w:val="00D66D1A"/>
    <w:rsid w:val="00D72ADF"/>
    <w:rsid w:val="00D802BB"/>
    <w:rsid w:val="00DA1EE7"/>
    <w:rsid w:val="00DA22E6"/>
    <w:rsid w:val="00DB4E69"/>
    <w:rsid w:val="00DC3A2A"/>
    <w:rsid w:val="00DD3264"/>
    <w:rsid w:val="00DD5D37"/>
    <w:rsid w:val="00DD7D42"/>
    <w:rsid w:val="00DE1CFE"/>
    <w:rsid w:val="00DE272D"/>
    <w:rsid w:val="00DF6919"/>
    <w:rsid w:val="00E021B3"/>
    <w:rsid w:val="00E13824"/>
    <w:rsid w:val="00E15F37"/>
    <w:rsid w:val="00E22037"/>
    <w:rsid w:val="00E27D17"/>
    <w:rsid w:val="00E34F0D"/>
    <w:rsid w:val="00E35830"/>
    <w:rsid w:val="00E45D7D"/>
    <w:rsid w:val="00E460B8"/>
    <w:rsid w:val="00E50471"/>
    <w:rsid w:val="00E50506"/>
    <w:rsid w:val="00E51DCC"/>
    <w:rsid w:val="00E70C29"/>
    <w:rsid w:val="00E77273"/>
    <w:rsid w:val="00E801AC"/>
    <w:rsid w:val="00E84F91"/>
    <w:rsid w:val="00E8614A"/>
    <w:rsid w:val="00E97A84"/>
    <w:rsid w:val="00EA4B62"/>
    <w:rsid w:val="00EA6C7D"/>
    <w:rsid w:val="00EB0DD0"/>
    <w:rsid w:val="00EB276E"/>
    <w:rsid w:val="00EB329C"/>
    <w:rsid w:val="00EB3613"/>
    <w:rsid w:val="00EC1C39"/>
    <w:rsid w:val="00EC4DA6"/>
    <w:rsid w:val="00EC6392"/>
    <w:rsid w:val="00EE7AA0"/>
    <w:rsid w:val="00EF04CC"/>
    <w:rsid w:val="00EF4984"/>
    <w:rsid w:val="00EF606A"/>
    <w:rsid w:val="00F03E78"/>
    <w:rsid w:val="00F0451B"/>
    <w:rsid w:val="00F0516B"/>
    <w:rsid w:val="00F06734"/>
    <w:rsid w:val="00F1456D"/>
    <w:rsid w:val="00F2705D"/>
    <w:rsid w:val="00F40C8B"/>
    <w:rsid w:val="00F44F0E"/>
    <w:rsid w:val="00F46211"/>
    <w:rsid w:val="00F53503"/>
    <w:rsid w:val="00F55372"/>
    <w:rsid w:val="00F5545A"/>
    <w:rsid w:val="00F61DAD"/>
    <w:rsid w:val="00F63C41"/>
    <w:rsid w:val="00F642F9"/>
    <w:rsid w:val="00F8009E"/>
    <w:rsid w:val="00F92F4A"/>
    <w:rsid w:val="00F93BBA"/>
    <w:rsid w:val="00FA2090"/>
    <w:rsid w:val="00FB0667"/>
    <w:rsid w:val="00FC4BBB"/>
    <w:rsid w:val="00FD2FEA"/>
    <w:rsid w:val="00FF3A4B"/>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4378A"/>
  <w15:docId w15:val="{64CECD1A-F436-4E91-A85B-81713923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274"/>
    <w:rPr>
      <w:rFonts w:ascii="Verdana" w:eastAsia="Calibri" w:hAnsi="Verdana"/>
      <w:szCs w:val="22"/>
    </w:rPr>
  </w:style>
  <w:style w:type="paragraph" w:styleId="Heading1">
    <w:name w:val="heading 1"/>
    <w:basedOn w:val="Normal"/>
    <w:next w:val="Normal"/>
    <w:link w:val="Heading1Char"/>
    <w:qFormat/>
    <w:rsid w:val="00DA22E6"/>
    <w:pPr>
      <w:keepNext/>
      <w:keepLines/>
      <w:numPr>
        <w:numId w:val="1"/>
      </w:numPr>
      <w:spacing w:before="240" w:after="120"/>
      <w:ind w:left="360"/>
      <w:outlineLvl w:val="0"/>
    </w:pPr>
    <w:rPr>
      <w:rFonts w:eastAsiaTheme="majorEastAsia" w:cstheme="majorBidi"/>
      <w:b/>
      <w:bCs/>
      <w:szCs w:val="28"/>
    </w:rPr>
  </w:style>
  <w:style w:type="paragraph" w:styleId="Heading2">
    <w:name w:val="heading 2"/>
    <w:basedOn w:val="Normal"/>
    <w:next w:val="Normal"/>
    <w:link w:val="Heading2Char"/>
    <w:qFormat/>
    <w:rsid w:val="00DA22E6"/>
    <w:pPr>
      <w:keepNext/>
      <w:spacing w:before="120" w:after="120"/>
      <w:outlineLvl w:val="1"/>
    </w:pPr>
    <w:rPr>
      <w:rFonts w:eastAsia="Times New Roman"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4600"/>
    <w:rPr>
      <w:color w:val="0000FF"/>
      <w:u w:val="single"/>
    </w:rPr>
  </w:style>
  <w:style w:type="paragraph" w:styleId="ListParagraph">
    <w:name w:val="List Paragraph"/>
    <w:basedOn w:val="Normal"/>
    <w:uiPriority w:val="34"/>
    <w:qFormat/>
    <w:rsid w:val="00774600"/>
    <w:pPr>
      <w:ind w:left="720"/>
      <w:contextualSpacing/>
    </w:pPr>
  </w:style>
  <w:style w:type="paragraph" w:styleId="Footer">
    <w:name w:val="footer"/>
    <w:basedOn w:val="Normal"/>
    <w:link w:val="FooterChar"/>
    <w:unhideWhenUsed/>
    <w:rsid w:val="00774600"/>
    <w:pPr>
      <w:tabs>
        <w:tab w:val="center" w:pos="4680"/>
        <w:tab w:val="right" w:pos="9360"/>
      </w:tabs>
    </w:pPr>
  </w:style>
  <w:style w:type="character" w:customStyle="1" w:styleId="FooterChar">
    <w:name w:val="Footer Char"/>
    <w:basedOn w:val="DefaultParagraphFont"/>
    <w:link w:val="Footer"/>
    <w:rsid w:val="00774600"/>
    <w:rPr>
      <w:rFonts w:ascii="Verdana" w:eastAsia="Calibri" w:hAnsi="Verdana"/>
      <w:szCs w:val="22"/>
      <w:lang w:val="en-US" w:eastAsia="en-US" w:bidi="ar-SA"/>
    </w:rPr>
  </w:style>
  <w:style w:type="character" w:customStyle="1" w:styleId="apple-style-span">
    <w:name w:val="apple-style-span"/>
    <w:basedOn w:val="DefaultParagraphFont"/>
    <w:rsid w:val="00774600"/>
  </w:style>
  <w:style w:type="table" w:styleId="TableGrid">
    <w:name w:val="Table Grid"/>
    <w:basedOn w:val="TableNormal"/>
    <w:rsid w:val="00E5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A22E6"/>
    <w:rPr>
      <w:rFonts w:ascii="Verdana" w:hAnsi="Verdana" w:cs="Arial"/>
      <w:b/>
      <w:i/>
      <w:szCs w:val="24"/>
    </w:rPr>
  </w:style>
  <w:style w:type="character" w:customStyle="1" w:styleId="KatarnaSvtkov">
    <w:name w:val="Katarína Svítková"/>
    <w:basedOn w:val="DefaultParagraphFont"/>
    <w:semiHidden/>
    <w:rsid w:val="003626F4"/>
    <w:rPr>
      <w:rFonts w:ascii="Arial" w:hAnsi="Arial" w:cs="Arial"/>
      <w:color w:val="auto"/>
      <w:sz w:val="20"/>
      <w:szCs w:val="20"/>
    </w:rPr>
  </w:style>
  <w:style w:type="paragraph" w:styleId="BalloonText">
    <w:name w:val="Balloon Text"/>
    <w:basedOn w:val="Normal"/>
    <w:link w:val="BalloonTextChar"/>
    <w:rsid w:val="00335672"/>
    <w:rPr>
      <w:rFonts w:ascii="Tahoma" w:hAnsi="Tahoma" w:cs="Tahoma"/>
      <w:sz w:val="16"/>
      <w:szCs w:val="16"/>
    </w:rPr>
  </w:style>
  <w:style w:type="character" w:customStyle="1" w:styleId="BalloonTextChar">
    <w:name w:val="Balloon Text Char"/>
    <w:basedOn w:val="DefaultParagraphFont"/>
    <w:link w:val="BalloonText"/>
    <w:rsid w:val="00335672"/>
    <w:rPr>
      <w:rFonts w:ascii="Tahoma" w:eastAsia="Calibri" w:hAnsi="Tahoma" w:cs="Tahoma"/>
      <w:sz w:val="16"/>
      <w:szCs w:val="16"/>
    </w:rPr>
  </w:style>
  <w:style w:type="paragraph" w:customStyle="1" w:styleId="Syllabus">
    <w:name w:val="Syllabus"/>
    <w:basedOn w:val="Normal"/>
    <w:qFormat/>
    <w:rsid w:val="00335672"/>
    <w:pPr>
      <w:spacing w:before="240" w:after="600"/>
    </w:pPr>
    <w:rPr>
      <w:b/>
      <w:sz w:val="36"/>
      <w:szCs w:val="36"/>
    </w:rPr>
  </w:style>
  <w:style w:type="paragraph" w:customStyle="1" w:styleId="CourseTitle">
    <w:name w:val="Course Title"/>
    <w:basedOn w:val="Normal"/>
    <w:qFormat/>
    <w:rsid w:val="00335672"/>
    <w:pPr>
      <w:spacing w:after="480"/>
    </w:pPr>
    <w:rPr>
      <w:b/>
      <w:sz w:val="36"/>
      <w:szCs w:val="36"/>
    </w:rPr>
  </w:style>
  <w:style w:type="character" w:customStyle="1" w:styleId="Heading1Char">
    <w:name w:val="Heading 1 Char"/>
    <w:basedOn w:val="DefaultParagraphFont"/>
    <w:link w:val="Heading1"/>
    <w:rsid w:val="00DA22E6"/>
    <w:rPr>
      <w:rFonts w:ascii="Verdana" w:eastAsiaTheme="majorEastAsia" w:hAnsi="Verdana" w:cstheme="majorBidi"/>
      <w:b/>
      <w:bCs/>
      <w:szCs w:val="28"/>
    </w:rPr>
  </w:style>
  <w:style w:type="paragraph" w:styleId="Header">
    <w:name w:val="header"/>
    <w:basedOn w:val="Normal"/>
    <w:link w:val="HeaderChar"/>
    <w:rsid w:val="00E15F37"/>
    <w:pPr>
      <w:tabs>
        <w:tab w:val="center" w:pos="4680"/>
        <w:tab w:val="right" w:pos="9360"/>
      </w:tabs>
    </w:pPr>
  </w:style>
  <w:style w:type="character" w:customStyle="1" w:styleId="HeaderChar">
    <w:name w:val="Header Char"/>
    <w:basedOn w:val="DefaultParagraphFont"/>
    <w:link w:val="Header"/>
    <w:rsid w:val="00E15F37"/>
    <w:rPr>
      <w:rFonts w:ascii="Verdana" w:eastAsia="Calibri" w:hAnsi="Verdana"/>
      <w:szCs w:val="22"/>
    </w:rPr>
  </w:style>
  <w:style w:type="character" w:styleId="PlaceholderText">
    <w:name w:val="Placeholder Text"/>
    <w:basedOn w:val="DefaultParagraphFont"/>
    <w:uiPriority w:val="99"/>
    <w:semiHidden/>
    <w:rsid w:val="00A018A0"/>
    <w:rPr>
      <w:color w:val="808080"/>
    </w:rPr>
  </w:style>
  <w:style w:type="paragraph" w:customStyle="1" w:styleId="Heading1withoutnumbers">
    <w:name w:val="Heading 1 without numbers"/>
    <w:basedOn w:val="Heading1"/>
    <w:qFormat/>
    <w:rsid w:val="00516CAC"/>
    <w:pPr>
      <w:numPr>
        <w:numId w:val="0"/>
      </w:numPr>
    </w:pPr>
  </w:style>
  <w:style w:type="character" w:styleId="FollowedHyperlink">
    <w:name w:val="FollowedHyperlink"/>
    <w:basedOn w:val="DefaultParagraphFont"/>
    <w:semiHidden/>
    <w:unhideWhenUsed/>
    <w:rsid w:val="00E460B8"/>
    <w:rPr>
      <w:color w:val="800080" w:themeColor="followedHyperlink"/>
      <w:u w:val="single"/>
    </w:rPr>
  </w:style>
  <w:style w:type="paragraph" w:styleId="BodyText2">
    <w:name w:val="Body Text 2"/>
    <w:basedOn w:val="Normal"/>
    <w:link w:val="BodyText2Char"/>
    <w:uiPriority w:val="99"/>
    <w:rsid w:val="00E801AC"/>
    <w:pPr>
      <w:spacing w:after="120" w:line="480" w:lineRule="auto"/>
    </w:pPr>
  </w:style>
  <w:style w:type="character" w:customStyle="1" w:styleId="BodyText2Char">
    <w:name w:val="Body Text 2 Char"/>
    <w:basedOn w:val="DefaultParagraphFont"/>
    <w:link w:val="BodyText2"/>
    <w:uiPriority w:val="99"/>
    <w:rsid w:val="00E801AC"/>
    <w:rPr>
      <w:rFonts w:ascii="Verdana" w:eastAsia="Calibri" w:hAnsi="Verdana"/>
      <w:szCs w:val="22"/>
    </w:rPr>
  </w:style>
  <w:style w:type="paragraph" w:customStyle="1" w:styleId="Default">
    <w:name w:val="Default"/>
    <w:rsid w:val="00951B90"/>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C358F9"/>
    <w:rPr>
      <w:sz w:val="16"/>
      <w:szCs w:val="16"/>
    </w:rPr>
  </w:style>
  <w:style w:type="paragraph" w:styleId="CommentText">
    <w:name w:val="annotation text"/>
    <w:basedOn w:val="Normal"/>
    <w:link w:val="CommentTextChar"/>
    <w:semiHidden/>
    <w:unhideWhenUsed/>
    <w:rsid w:val="00C358F9"/>
    <w:rPr>
      <w:szCs w:val="20"/>
    </w:rPr>
  </w:style>
  <w:style w:type="character" w:customStyle="1" w:styleId="CommentTextChar">
    <w:name w:val="Comment Text Char"/>
    <w:basedOn w:val="DefaultParagraphFont"/>
    <w:link w:val="CommentText"/>
    <w:semiHidden/>
    <w:rsid w:val="00C358F9"/>
    <w:rPr>
      <w:rFonts w:ascii="Verdana" w:eastAsia="Calibri" w:hAnsi="Verdana"/>
    </w:rPr>
  </w:style>
  <w:style w:type="paragraph" w:styleId="CommentSubject">
    <w:name w:val="annotation subject"/>
    <w:basedOn w:val="CommentText"/>
    <w:next w:val="CommentText"/>
    <w:link w:val="CommentSubjectChar"/>
    <w:semiHidden/>
    <w:unhideWhenUsed/>
    <w:rsid w:val="00C358F9"/>
    <w:rPr>
      <w:b/>
      <w:bCs/>
    </w:rPr>
  </w:style>
  <w:style w:type="character" w:customStyle="1" w:styleId="CommentSubjectChar">
    <w:name w:val="Comment Subject Char"/>
    <w:basedOn w:val="CommentTextChar"/>
    <w:link w:val="CommentSubject"/>
    <w:semiHidden/>
    <w:rsid w:val="00C358F9"/>
    <w:rPr>
      <w:rFonts w:ascii="Verdana" w:eastAsia="Calibri" w:hAnsi="Verdana"/>
      <w:b/>
      <w:bCs/>
    </w:rPr>
  </w:style>
  <w:style w:type="paragraph" w:styleId="Revision">
    <w:name w:val="Revision"/>
    <w:hidden/>
    <w:uiPriority w:val="99"/>
    <w:semiHidden/>
    <w:rsid w:val="00A22A70"/>
    <w:rPr>
      <w:rFonts w:ascii="Verdana" w:eastAsia="Calibri"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937519">
      <w:bodyDiv w:val="1"/>
      <w:marLeft w:val="0"/>
      <w:marRight w:val="0"/>
      <w:marTop w:val="0"/>
      <w:marBottom w:val="0"/>
      <w:divBdr>
        <w:top w:val="none" w:sz="0" w:space="0" w:color="auto"/>
        <w:left w:val="none" w:sz="0" w:space="0" w:color="auto"/>
        <w:bottom w:val="none" w:sz="0" w:space="0" w:color="auto"/>
        <w:right w:val="none" w:sz="0" w:space="0" w:color="auto"/>
      </w:divBdr>
      <w:divsChild>
        <w:div w:id="554004453">
          <w:marLeft w:val="0"/>
          <w:marRight w:val="0"/>
          <w:marTop w:val="0"/>
          <w:marBottom w:val="0"/>
          <w:divBdr>
            <w:top w:val="none" w:sz="0" w:space="0" w:color="auto"/>
            <w:left w:val="none" w:sz="0" w:space="0" w:color="auto"/>
            <w:bottom w:val="none" w:sz="0" w:space="0" w:color="auto"/>
            <w:right w:val="none" w:sz="0" w:space="0" w:color="auto"/>
          </w:divBdr>
        </w:div>
        <w:div w:id="125574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warren@aauni.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0photos.tim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3797687D35441DA7FCBD5DD0AEF301"/>
        <w:category>
          <w:name w:val="General"/>
          <w:gallery w:val="placeholder"/>
        </w:category>
        <w:types>
          <w:type w:val="bbPlcHdr"/>
        </w:types>
        <w:behaviors>
          <w:behavior w:val="content"/>
        </w:behaviors>
        <w:guid w:val="{59B703D6-E64F-4100-B19E-97F04F04F1C7}"/>
      </w:docPartPr>
      <w:docPartBody>
        <w:p w:rsidR="009B5367" w:rsidRDefault="00893756" w:rsidP="00893756">
          <w:pPr>
            <w:pStyle w:val="533797687D35441DA7FCBD5DD0AEF301"/>
          </w:pPr>
          <w:r w:rsidRPr="00374D56">
            <w:rPr>
              <w:rStyle w:val="PlaceholderText"/>
            </w:rPr>
            <w:t>Choose an item.</w:t>
          </w:r>
        </w:p>
      </w:docPartBody>
    </w:docPart>
    <w:docPart>
      <w:docPartPr>
        <w:name w:val="57F6450613B34D4FB41E86CCF88FE2B1"/>
        <w:category>
          <w:name w:val="General"/>
          <w:gallery w:val="placeholder"/>
        </w:category>
        <w:types>
          <w:type w:val="bbPlcHdr"/>
        </w:types>
        <w:behaviors>
          <w:behavior w:val="content"/>
        </w:behaviors>
        <w:guid w:val="{CF7B0CB5-E6FB-43C2-A347-FE8DDD45D442}"/>
      </w:docPartPr>
      <w:docPartBody>
        <w:p w:rsidR="009B5367" w:rsidRDefault="00893756" w:rsidP="00893756">
          <w:pPr>
            <w:pStyle w:val="57F6450613B34D4FB41E86CCF88FE2B1"/>
          </w:pPr>
          <w:r w:rsidRPr="00374D56">
            <w:rPr>
              <w:rStyle w:val="PlaceholderText"/>
            </w:rPr>
            <w:t>Choose an item.</w:t>
          </w:r>
        </w:p>
      </w:docPartBody>
    </w:docPart>
    <w:docPart>
      <w:docPartPr>
        <w:name w:val="165EC73A212B4A808DD44995D5BBC87E"/>
        <w:category>
          <w:name w:val="General"/>
          <w:gallery w:val="placeholder"/>
        </w:category>
        <w:types>
          <w:type w:val="bbPlcHdr"/>
        </w:types>
        <w:behaviors>
          <w:behavior w:val="content"/>
        </w:behaviors>
        <w:guid w:val="{454E0AF0-5CFC-48BA-8BEA-E126FEEDF02F}"/>
      </w:docPartPr>
      <w:docPartBody>
        <w:p w:rsidR="009B5367" w:rsidRDefault="00893756" w:rsidP="00893756">
          <w:pPr>
            <w:pStyle w:val="165EC73A212B4A808DD44995D5BBC87E"/>
          </w:pPr>
          <w:r w:rsidRPr="007659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D8F"/>
    <w:rsid w:val="00042486"/>
    <w:rsid w:val="000451ED"/>
    <w:rsid w:val="000D41B0"/>
    <w:rsid w:val="00131628"/>
    <w:rsid w:val="001B24D3"/>
    <w:rsid w:val="001D7AD1"/>
    <w:rsid w:val="001E0E00"/>
    <w:rsid w:val="002C6D92"/>
    <w:rsid w:val="00376149"/>
    <w:rsid w:val="003A1F95"/>
    <w:rsid w:val="003F4D8F"/>
    <w:rsid w:val="004240D6"/>
    <w:rsid w:val="004344BD"/>
    <w:rsid w:val="00456EF8"/>
    <w:rsid w:val="0048691D"/>
    <w:rsid w:val="0055773C"/>
    <w:rsid w:val="00594E11"/>
    <w:rsid w:val="00631C68"/>
    <w:rsid w:val="006645E8"/>
    <w:rsid w:val="00701989"/>
    <w:rsid w:val="00703612"/>
    <w:rsid w:val="00745704"/>
    <w:rsid w:val="00874765"/>
    <w:rsid w:val="00893756"/>
    <w:rsid w:val="008B1F88"/>
    <w:rsid w:val="008E5DE6"/>
    <w:rsid w:val="00911E15"/>
    <w:rsid w:val="00912C1F"/>
    <w:rsid w:val="00926F7D"/>
    <w:rsid w:val="009B5367"/>
    <w:rsid w:val="009C0175"/>
    <w:rsid w:val="00A21F8A"/>
    <w:rsid w:val="00B10376"/>
    <w:rsid w:val="00D14602"/>
    <w:rsid w:val="00EB05D7"/>
    <w:rsid w:val="00F7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756"/>
    <w:rPr>
      <w:color w:val="808080"/>
    </w:rPr>
  </w:style>
  <w:style w:type="paragraph" w:customStyle="1" w:styleId="2675F8C07888478EABF1B462D731AF45">
    <w:name w:val="2675F8C07888478EABF1B462D731AF45"/>
    <w:rsid w:val="003F4D8F"/>
    <w:pPr>
      <w:spacing w:after="0" w:line="240" w:lineRule="auto"/>
    </w:pPr>
    <w:rPr>
      <w:rFonts w:ascii="Verdana" w:eastAsia="Calibri" w:hAnsi="Verdana" w:cs="Times New Roman"/>
      <w:sz w:val="20"/>
    </w:rPr>
  </w:style>
  <w:style w:type="paragraph" w:customStyle="1" w:styleId="20AF3B40B5BA435D983D8A1D8416D47B">
    <w:name w:val="20AF3B40B5BA435D983D8A1D8416D47B"/>
    <w:rsid w:val="003F4D8F"/>
    <w:pPr>
      <w:spacing w:after="0" w:line="240" w:lineRule="auto"/>
    </w:pPr>
    <w:rPr>
      <w:rFonts w:ascii="Verdana" w:eastAsia="Calibri" w:hAnsi="Verdana" w:cs="Times New Roman"/>
      <w:sz w:val="20"/>
    </w:rPr>
  </w:style>
  <w:style w:type="paragraph" w:customStyle="1" w:styleId="2675F8C07888478EABF1B462D731AF451">
    <w:name w:val="2675F8C07888478EABF1B462D731AF451"/>
    <w:rsid w:val="003F4D8F"/>
    <w:pPr>
      <w:spacing w:after="0" w:line="240" w:lineRule="auto"/>
    </w:pPr>
    <w:rPr>
      <w:rFonts w:ascii="Verdana" w:eastAsia="Calibri" w:hAnsi="Verdana" w:cs="Times New Roman"/>
      <w:sz w:val="20"/>
    </w:rPr>
  </w:style>
  <w:style w:type="paragraph" w:customStyle="1" w:styleId="20AF3B40B5BA435D983D8A1D8416D47B1">
    <w:name w:val="20AF3B40B5BA435D983D8A1D8416D47B1"/>
    <w:rsid w:val="003F4D8F"/>
    <w:pPr>
      <w:spacing w:after="0" w:line="240" w:lineRule="auto"/>
    </w:pPr>
    <w:rPr>
      <w:rFonts w:ascii="Verdana" w:eastAsia="Calibri" w:hAnsi="Verdana" w:cs="Times New Roman"/>
      <w:sz w:val="20"/>
    </w:rPr>
  </w:style>
  <w:style w:type="paragraph" w:customStyle="1" w:styleId="E9D7382869B94BA6A9F5D821614582E1">
    <w:name w:val="E9D7382869B94BA6A9F5D821614582E1"/>
    <w:rsid w:val="003F4D8F"/>
    <w:pPr>
      <w:spacing w:after="0" w:line="240" w:lineRule="auto"/>
    </w:pPr>
    <w:rPr>
      <w:rFonts w:ascii="Verdana" w:eastAsia="Calibri" w:hAnsi="Verdana" w:cs="Times New Roman"/>
      <w:sz w:val="20"/>
    </w:rPr>
  </w:style>
  <w:style w:type="paragraph" w:customStyle="1" w:styleId="9509A319972A49418D00F4C80EFFE82C">
    <w:name w:val="9509A319972A49418D00F4C80EFFE82C"/>
    <w:rsid w:val="00042486"/>
    <w:pPr>
      <w:spacing w:after="160" w:line="259" w:lineRule="auto"/>
    </w:pPr>
    <w:rPr>
      <w:lang w:val="cs-CZ" w:eastAsia="cs-CZ"/>
    </w:rPr>
  </w:style>
  <w:style w:type="paragraph" w:customStyle="1" w:styleId="357DBA2D88854499BB1DC687067B7878">
    <w:name w:val="357DBA2D88854499BB1DC687067B7878"/>
    <w:rsid w:val="00042486"/>
    <w:pPr>
      <w:spacing w:after="160" w:line="259" w:lineRule="auto"/>
    </w:pPr>
    <w:rPr>
      <w:lang w:val="cs-CZ" w:eastAsia="cs-CZ"/>
    </w:rPr>
  </w:style>
  <w:style w:type="paragraph" w:customStyle="1" w:styleId="E7EDBCFF8246456DB05CD8B69E6791C9">
    <w:name w:val="E7EDBCFF8246456DB05CD8B69E6791C9"/>
    <w:rsid w:val="00042486"/>
    <w:pPr>
      <w:spacing w:after="160" w:line="259" w:lineRule="auto"/>
    </w:pPr>
    <w:rPr>
      <w:lang w:val="cs-CZ" w:eastAsia="cs-CZ"/>
    </w:rPr>
  </w:style>
  <w:style w:type="paragraph" w:customStyle="1" w:styleId="7A87E8B28EB54083B66726E530A8E3C7">
    <w:name w:val="7A87E8B28EB54083B66726E530A8E3C7"/>
    <w:rsid w:val="001E0E00"/>
  </w:style>
  <w:style w:type="paragraph" w:customStyle="1" w:styleId="BC4E51A213F9448AB06A2993632B2C92">
    <w:name w:val="BC4E51A213F9448AB06A2993632B2C92"/>
    <w:rsid w:val="001E0E00"/>
  </w:style>
  <w:style w:type="paragraph" w:customStyle="1" w:styleId="533797687D35441DA7FCBD5DD0AEF301">
    <w:name w:val="533797687D35441DA7FCBD5DD0AEF301"/>
    <w:rsid w:val="00893756"/>
    <w:pPr>
      <w:spacing w:after="160" w:line="259" w:lineRule="auto"/>
    </w:pPr>
  </w:style>
  <w:style w:type="paragraph" w:customStyle="1" w:styleId="57F6450613B34D4FB41E86CCF88FE2B1">
    <w:name w:val="57F6450613B34D4FB41E86CCF88FE2B1"/>
    <w:rsid w:val="00893756"/>
    <w:pPr>
      <w:spacing w:after="160" w:line="259" w:lineRule="auto"/>
    </w:pPr>
  </w:style>
  <w:style w:type="paragraph" w:customStyle="1" w:styleId="E9C40E1A40754863AB64A67B03967526">
    <w:name w:val="E9C40E1A40754863AB64A67B03967526"/>
    <w:rsid w:val="00893756"/>
    <w:pPr>
      <w:spacing w:after="160" w:line="259" w:lineRule="auto"/>
    </w:pPr>
  </w:style>
  <w:style w:type="paragraph" w:customStyle="1" w:styleId="165EC73A212B4A808DD44995D5BBC87E">
    <w:name w:val="165EC73A212B4A808DD44995D5BBC87E"/>
    <w:rsid w:val="00893756"/>
    <w:pPr>
      <w:spacing w:after="160" w:line="259" w:lineRule="auto"/>
    </w:pPr>
  </w:style>
  <w:style w:type="paragraph" w:customStyle="1" w:styleId="379C738AE928427C8123C73116FFEB45">
    <w:name w:val="379C738AE928427C8123C73116FFEB45"/>
    <w:rsid w:val="008937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8DB7510-9EB4-6D40-9DAF-8F9C77C2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7005</TotalTime>
  <Pages>12</Pages>
  <Words>3545</Words>
  <Characters>20212</Characters>
  <Application>Microsoft Office Word</Application>
  <DocSecurity>0</DocSecurity>
  <Lines>168</Lines>
  <Paragraphs>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Course Syllabus of the Anglo-American University</vt:lpstr>
      <vt:lpstr>Course Syllabus of the Anglo-American University</vt:lpstr>
    </vt:vector>
  </TitlesOfParts>
  <Company>AAVS,o.p.s.</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of the Anglo-American University</dc:title>
  <dc:creator>Miroslav Svoboda;Anglo-American University</dc:creator>
  <cp:lastModifiedBy>Rob Warren</cp:lastModifiedBy>
  <cp:revision>12</cp:revision>
  <cp:lastPrinted>2015-11-20T10:00:00Z</cp:lastPrinted>
  <dcterms:created xsi:type="dcterms:W3CDTF">2020-09-03T14:51:00Z</dcterms:created>
  <dcterms:modified xsi:type="dcterms:W3CDTF">2020-09-21T12:15:00Z</dcterms:modified>
</cp:coreProperties>
</file>